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766592" w:rsidRDefault="0070327C" w:rsidP="00031534">
      <w:pPr>
        <w:pStyle w:val="Heading2"/>
        <w:keepLines w:val="0"/>
        <w:tabs>
          <w:tab w:val="left" w:pos="567"/>
        </w:tabs>
        <w:spacing w:before="0" w:after="240"/>
        <w:jc w:val="both"/>
        <w:rPr>
          <w:rFonts w:ascii="GHEA Grapalat" w:eastAsia="Times New Roman" w:hAnsi="GHEA Grapalat" w:cs="Times New Roman"/>
          <w:b/>
          <w:noProof/>
          <w:color w:val="auto"/>
          <w:lang w:val="de-AT"/>
        </w:rPr>
      </w:pPr>
      <w:r w:rsidRPr="00766592">
        <w:rPr>
          <w:rFonts w:ascii="GHEA Grapalat" w:eastAsia="Times New Roman" w:hAnsi="GHEA Grapalat" w:cs="Times New Roman"/>
          <w:b/>
          <w:noProof/>
          <w:color w:val="auto"/>
          <w:lang w:val="de-AT"/>
        </w:rPr>
        <w:t xml:space="preserve">1.5. </w:t>
      </w:r>
      <w:r w:rsidR="00776247" w:rsidRPr="00766592">
        <w:rPr>
          <w:rFonts w:ascii="GHEA Grapalat" w:eastAsia="Times New Roman" w:hAnsi="GHEA Grapalat" w:cs="Times New Roman"/>
          <w:b/>
          <w:noProof/>
          <w:color w:val="auto"/>
          <w:lang w:val="de-AT"/>
        </w:rPr>
        <w:t>ՀՀ</w:t>
      </w:r>
      <w:r w:rsidR="00A22B9C" w:rsidRPr="00766592">
        <w:rPr>
          <w:rFonts w:ascii="GHEA Grapalat" w:eastAsia="Times New Roman" w:hAnsi="GHEA Grapalat" w:cs="Times New Roman"/>
          <w:b/>
          <w:noProof/>
          <w:color w:val="auto"/>
          <w:lang w:val="de-AT"/>
        </w:rPr>
        <w:t xml:space="preserve"> 202</w:t>
      </w:r>
      <w:r w:rsidR="001E6111">
        <w:rPr>
          <w:rFonts w:ascii="GHEA Grapalat" w:eastAsia="Times New Roman" w:hAnsi="GHEA Grapalat" w:cs="Times New Roman"/>
          <w:b/>
          <w:noProof/>
          <w:color w:val="auto"/>
          <w:lang w:val="de-AT"/>
        </w:rPr>
        <w:t>6</w:t>
      </w:r>
      <w:r w:rsidR="00C30E28" w:rsidRPr="00766592">
        <w:rPr>
          <w:rFonts w:ascii="GHEA Grapalat" w:eastAsia="Times New Roman" w:hAnsi="GHEA Grapalat" w:cs="Times New Roman"/>
          <w:b/>
          <w:noProof/>
          <w:color w:val="auto"/>
          <w:lang w:val="de-AT"/>
        </w:rPr>
        <w:t>թ.</w:t>
      </w:r>
      <w:r w:rsidR="00AE3053">
        <w:rPr>
          <w:rFonts w:ascii="GHEA Grapalat" w:eastAsia="Times New Roman" w:hAnsi="GHEA Grapalat" w:cs="Times New Roman"/>
          <w:b/>
          <w:noProof/>
          <w:color w:val="auto"/>
          <w:lang w:val="de-AT"/>
        </w:rPr>
        <w:t xml:space="preserve"> առաջին </w:t>
      </w:r>
      <w:r w:rsidR="00A83A55">
        <w:rPr>
          <w:rFonts w:ascii="GHEA Grapalat" w:eastAsia="Times New Roman" w:hAnsi="GHEA Grapalat" w:cs="Times New Roman"/>
          <w:b/>
          <w:noProof/>
          <w:color w:val="auto"/>
          <w:lang w:val="hy-AM"/>
        </w:rPr>
        <w:t>կիսամյակի</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պետական</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բյուջեի</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ծախսերը</w:t>
      </w:r>
      <w:r w:rsidR="00531209"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(ըստ տնտեսագիտական դասակարգման)</w:t>
      </w:r>
      <w:r w:rsidR="00776247" w:rsidRPr="00031534">
        <w:rPr>
          <w:rFonts w:ascii="GHEA Grapalat" w:eastAsia="Times New Roman" w:hAnsi="GHEA Grapalat" w:cs="Times New Roman"/>
          <w:b/>
          <w:noProof/>
          <w:color w:val="auto"/>
          <w:vertAlign w:val="superscript"/>
          <w:lang w:val="de-AT"/>
        </w:rPr>
        <w:footnoteReference w:id="1"/>
      </w:r>
    </w:p>
    <w:p w:rsidR="00A22B9C" w:rsidRPr="000365D4" w:rsidRDefault="001E6111" w:rsidP="000365D4">
      <w:pPr>
        <w:pStyle w:val="ListParagraph"/>
        <w:spacing w:line="276" w:lineRule="auto"/>
        <w:ind w:left="0" w:firstLine="567"/>
        <w:jc w:val="both"/>
        <w:rPr>
          <w:rFonts w:ascii="GHEA Grapalat" w:hAnsi="GHEA Grapalat" w:cstheme="minorBidi"/>
          <w:noProof/>
          <w:sz w:val="22"/>
          <w:szCs w:val="22"/>
          <w:lang w:val="hy-AM"/>
        </w:rPr>
      </w:pPr>
      <w:bookmarkStart w:id="0" w:name="_Toc386537635"/>
      <w:bookmarkStart w:id="1" w:name="_Toc417292099"/>
      <w:bookmarkStart w:id="2" w:name="_Toc448908378"/>
      <w:bookmarkStart w:id="3" w:name="_Toc448912555"/>
      <w:bookmarkStart w:id="4" w:name="_Toc448913284"/>
      <w:bookmarkStart w:id="5" w:name="_Toc511744972"/>
      <w:bookmarkStart w:id="6" w:name="_Toc6389331"/>
      <w:bookmarkStart w:id="7" w:name="_Toc385937087"/>
      <w:r>
        <w:rPr>
          <w:rFonts w:ascii="GHEA Grapalat" w:hAnsi="GHEA Grapalat" w:cstheme="minorBidi"/>
          <w:noProof/>
          <w:sz w:val="22"/>
          <w:szCs w:val="22"/>
          <w:lang w:val="hy-AM"/>
        </w:rPr>
        <w:t>2026</w:t>
      </w:r>
      <w:r w:rsidR="00A22B9C" w:rsidRPr="000365D4">
        <w:rPr>
          <w:rFonts w:ascii="GHEA Grapalat" w:hAnsi="GHEA Grapalat" w:cstheme="minorBidi"/>
          <w:noProof/>
          <w:sz w:val="22"/>
          <w:szCs w:val="22"/>
          <w:lang w:val="hy-AM"/>
        </w:rPr>
        <w:t>թ</w:t>
      </w:r>
      <w:r w:rsidR="00785A13" w:rsidRPr="001E6111">
        <w:rPr>
          <w:rFonts w:ascii="GHEA Grapalat" w:hAnsi="GHEA Grapalat" w:cstheme="minorBidi"/>
          <w:noProof/>
          <w:sz w:val="22"/>
          <w:szCs w:val="22"/>
          <w:lang w:val="de-AT"/>
        </w:rPr>
        <w:t>.</w:t>
      </w:r>
      <w:r w:rsidR="00A6025A" w:rsidRPr="001E6111">
        <w:rPr>
          <w:rFonts w:ascii="GHEA Grapalat" w:hAnsi="GHEA Grapalat" w:cstheme="minorBidi"/>
          <w:noProof/>
          <w:sz w:val="22"/>
          <w:szCs w:val="22"/>
          <w:lang w:val="de-AT"/>
        </w:rPr>
        <w:t xml:space="preserve"> </w:t>
      </w:r>
      <w:r w:rsidR="00A6025A">
        <w:rPr>
          <w:rFonts w:ascii="GHEA Grapalat" w:hAnsi="GHEA Grapalat" w:cstheme="minorBidi"/>
          <w:noProof/>
          <w:sz w:val="22"/>
          <w:szCs w:val="22"/>
        </w:rPr>
        <w:t>առաջին</w:t>
      </w:r>
      <w:r w:rsidR="00A6025A" w:rsidRPr="001E6111">
        <w:rPr>
          <w:rFonts w:ascii="GHEA Grapalat" w:hAnsi="GHEA Grapalat" w:cstheme="minorBidi"/>
          <w:noProof/>
          <w:sz w:val="22"/>
          <w:szCs w:val="22"/>
          <w:lang w:val="de-AT"/>
        </w:rPr>
        <w:t xml:space="preserve"> </w:t>
      </w:r>
      <w:r w:rsidR="00675210">
        <w:rPr>
          <w:rFonts w:ascii="GHEA Grapalat" w:hAnsi="GHEA Grapalat" w:cstheme="minorBidi"/>
          <w:noProof/>
          <w:sz w:val="22"/>
          <w:szCs w:val="22"/>
          <w:lang w:val="hy-AM"/>
        </w:rPr>
        <w:t>կիսամյակում</w:t>
      </w:r>
      <w:r w:rsidR="00A22B9C" w:rsidRPr="000365D4">
        <w:rPr>
          <w:rFonts w:ascii="GHEA Grapalat" w:hAnsi="GHEA Grapalat" w:cstheme="minorBidi"/>
          <w:noProof/>
          <w:sz w:val="22"/>
          <w:szCs w:val="22"/>
          <w:lang w:val="hy-AM"/>
        </w:rPr>
        <w:t xml:space="preserve"> ՀՀ պետական բյուջեի փաստացի ծախսերը կազմել են </w:t>
      </w:r>
      <w:r w:rsidR="00675210">
        <w:rPr>
          <w:rFonts w:ascii="GHEA Grapalat" w:hAnsi="GHEA Grapalat" w:cstheme="minorBidi"/>
          <w:noProof/>
          <w:sz w:val="22"/>
          <w:szCs w:val="22"/>
          <w:lang w:val="hy-AM"/>
        </w:rPr>
        <w:t>1,576</w:t>
      </w:r>
      <w:r w:rsidR="00A22B9C" w:rsidRPr="000365D4">
        <w:rPr>
          <w:rFonts w:ascii="GHEA Grapalat" w:hAnsi="GHEA Grapalat" w:cstheme="minorBidi"/>
          <w:noProof/>
          <w:sz w:val="22"/>
          <w:szCs w:val="22"/>
          <w:lang w:val="hy-AM"/>
        </w:rPr>
        <w:t xml:space="preserve"> մլրդ դրամ: Պետական բյուջեի ծախսերի </w:t>
      </w:r>
      <w:r w:rsidR="00675210">
        <w:rPr>
          <w:rFonts w:ascii="GHEA Grapalat" w:hAnsi="GHEA Grapalat" w:cstheme="minorBidi"/>
          <w:noProof/>
          <w:sz w:val="22"/>
          <w:szCs w:val="22"/>
        </w:rPr>
        <w:t>կիսամյակ</w:t>
      </w:r>
      <w:r w:rsidR="00AA6C48">
        <w:rPr>
          <w:rFonts w:ascii="GHEA Grapalat" w:hAnsi="GHEA Grapalat" w:cstheme="minorBidi"/>
          <w:noProof/>
          <w:sz w:val="22"/>
          <w:szCs w:val="22"/>
        </w:rPr>
        <w:t>ային</w:t>
      </w:r>
      <w:r w:rsidR="00A22B9C" w:rsidRPr="000365D4">
        <w:rPr>
          <w:rFonts w:ascii="GHEA Grapalat" w:hAnsi="GHEA Grapalat" w:cstheme="minorBidi"/>
          <w:noProof/>
          <w:sz w:val="22"/>
          <w:szCs w:val="22"/>
          <w:lang w:val="hy-AM"/>
        </w:rPr>
        <w:t xml:space="preserve"> ճշտված ծրագիրը կատարվել է </w:t>
      </w:r>
      <w:r w:rsidR="00675210">
        <w:rPr>
          <w:rFonts w:ascii="GHEA Grapalat" w:hAnsi="GHEA Grapalat" w:cstheme="minorBidi"/>
          <w:noProof/>
          <w:sz w:val="22"/>
          <w:szCs w:val="22"/>
          <w:lang w:val="hy-AM"/>
        </w:rPr>
        <w:t>83.2</w:t>
      </w:r>
      <w:r w:rsidR="00D15B66">
        <w:rPr>
          <w:rFonts w:ascii="GHEA Grapalat" w:hAnsi="GHEA Grapalat" w:cstheme="minorBidi"/>
          <w:noProof/>
          <w:sz w:val="22"/>
          <w:szCs w:val="22"/>
          <w:lang w:val="hy-AM"/>
        </w:rPr>
        <w:t>%-ով</w:t>
      </w:r>
      <w:r w:rsidR="00D15B66" w:rsidRPr="001E6111">
        <w:rPr>
          <w:rFonts w:ascii="GHEA Grapalat" w:hAnsi="GHEA Grapalat" w:cstheme="minorBidi"/>
          <w:noProof/>
          <w:sz w:val="22"/>
          <w:szCs w:val="22"/>
          <w:lang w:val="de-AT"/>
        </w:rPr>
        <w:t>:</w:t>
      </w:r>
      <w:r w:rsidR="00A22B9C" w:rsidRPr="000365D4">
        <w:rPr>
          <w:rFonts w:ascii="GHEA Grapalat" w:hAnsi="GHEA Grapalat" w:cstheme="minorBidi"/>
          <w:noProof/>
          <w:sz w:val="22"/>
          <w:szCs w:val="22"/>
          <w:lang w:val="hy-AM"/>
        </w:rPr>
        <w:t xml:space="preserve"> </w:t>
      </w:r>
      <w:r w:rsidR="00D15B66">
        <w:rPr>
          <w:rFonts w:ascii="GHEA Grapalat" w:hAnsi="GHEA Grapalat" w:cstheme="minorBidi"/>
          <w:noProof/>
          <w:sz w:val="22"/>
          <w:szCs w:val="22"/>
        </w:rPr>
        <w:t>Շ</w:t>
      </w:r>
      <w:r w:rsidR="00A22B9C" w:rsidRPr="000365D4">
        <w:rPr>
          <w:rFonts w:ascii="GHEA Grapalat" w:hAnsi="GHEA Grapalat" w:cstheme="minorBidi"/>
          <w:noProof/>
          <w:sz w:val="22"/>
          <w:szCs w:val="22"/>
          <w:lang w:val="hy-AM"/>
        </w:rPr>
        <w:t>ե</w:t>
      </w:r>
      <w:r w:rsidR="002D08D9">
        <w:rPr>
          <w:rFonts w:ascii="GHEA Grapalat" w:hAnsi="GHEA Grapalat" w:cstheme="minorBidi"/>
          <w:noProof/>
          <w:sz w:val="22"/>
          <w:szCs w:val="22"/>
          <w:lang w:val="hy-AM"/>
        </w:rPr>
        <w:t>ղման</w:t>
      </w:r>
      <w:r w:rsidR="00A22B9C" w:rsidRPr="000365D4">
        <w:rPr>
          <w:rFonts w:ascii="GHEA Grapalat" w:hAnsi="GHEA Grapalat" w:cstheme="minorBidi"/>
          <w:noProof/>
          <w:sz w:val="22"/>
          <w:szCs w:val="22"/>
          <w:lang w:val="hy-AM"/>
        </w:rPr>
        <w:t xml:space="preserve"> ընդհանուր գումարի </w:t>
      </w:r>
      <w:r w:rsidR="005F0DCD">
        <w:rPr>
          <w:rFonts w:ascii="GHEA Grapalat" w:hAnsi="GHEA Grapalat" w:cstheme="minorBidi"/>
          <w:noProof/>
          <w:sz w:val="22"/>
          <w:szCs w:val="22"/>
          <w:lang w:val="de-AT"/>
        </w:rPr>
        <w:t>4</w:t>
      </w:r>
      <w:r w:rsidR="00675210">
        <w:rPr>
          <w:rFonts w:ascii="GHEA Grapalat" w:hAnsi="GHEA Grapalat" w:cstheme="minorBidi"/>
          <w:noProof/>
          <w:sz w:val="22"/>
          <w:szCs w:val="22"/>
          <w:lang w:val="hy-AM"/>
        </w:rPr>
        <w:t>9.3</w:t>
      </w:r>
      <w:r w:rsidR="007F25F3">
        <w:rPr>
          <w:rFonts w:ascii="GHEA Grapalat" w:hAnsi="GHEA Grapalat" w:cstheme="minorBidi"/>
          <w:noProof/>
          <w:sz w:val="22"/>
          <w:szCs w:val="22"/>
          <w:lang w:val="hy-AM"/>
        </w:rPr>
        <w:t xml:space="preserve">%-ը բաժին </w:t>
      </w:r>
      <w:r w:rsidR="007F25F3">
        <w:rPr>
          <w:rFonts w:ascii="GHEA Grapalat" w:hAnsi="GHEA Grapalat" w:cstheme="minorBidi"/>
          <w:noProof/>
          <w:sz w:val="22"/>
          <w:szCs w:val="22"/>
        </w:rPr>
        <w:t>է</w:t>
      </w:r>
      <w:r w:rsidR="00A22B9C" w:rsidRPr="000365D4">
        <w:rPr>
          <w:rFonts w:ascii="GHEA Grapalat" w:hAnsi="GHEA Grapalat" w:cstheme="minorBidi"/>
          <w:noProof/>
          <w:sz w:val="22"/>
          <w:szCs w:val="22"/>
          <w:lang w:val="hy-AM"/>
        </w:rPr>
        <w:t xml:space="preserve"> ընկել ընթացիկ ծախսերին, </w:t>
      </w:r>
      <w:r w:rsidR="00675210">
        <w:rPr>
          <w:rFonts w:ascii="GHEA Grapalat" w:hAnsi="GHEA Grapalat" w:cstheme="minorBidi"/>
          <w:noProof/>
          <w:sz w:val="22"/>
          <w:szCs w:val="22"/>
          <w:lang w:val="hy-AM"/>
        </w:rPr>
        <w:t>50.7</w:t>
      </w:r>
      <w:r w:rsidR="00A22B9C" w:rsidRPr="000365D4">
        <w:rPr>
          <w:rFonts w:ascii="GHEA Grapalat" w:hAnsi="GHEA Grapalat" w:cstheme="minorBidi"/>
          <w:noProof/>
          <w:sz w:val="22"/>
          <w:szCs w:val="22"/>
          <w:lang w:val="hy-AM"/>
        </w:rPr>
        <w:t>%-ը` ոչ ֆինանսական ակտիվների հետ գործառնություններին:</w:t>
      </w:r>
    </w:p>
    <w:p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r w:rsidRPr="000365D4">
        <w:rPr>
          <w:rFonts w:ascii="GHEA Grapalat" w:hAnsi="GHEA Grapalat" w:cstheme="minorBidi"/>
          <w:noProof/>
          <w:sz w:val="22"/>
          <w:szCs w:val="22"/>
          <w:lang w:val="hy-AM"/>
        </w:rPr>
        <w:t>Ըստ ֆինանսավորման աղբյուրների</w:t>
      </w:r>
      <w:r w:rsidR="003065AB" w:rsidRPr="001E6111">
        <w:rPr>
          <w:rFonts w:ascii="GHEA Grapalat" w:hAnsi="GHEA Grapalat" w:cstheme="minorBidi"/>
          <w:noProof/>
          <w:sz w:val="22"/>
          <w:szCs w:val="22"/>
          <w:lang w:val="hy-AM"/>
        </w:rPr>
        <w:t>`</w:t>
      </w:r>
      <w:r w:rsidRPr="000365D4">
        <w:rPr>
          <w:rFonts w:ascii="GHEA Grapalat" w:hAnsi="GHEA Grapalat" w:cstheme="minorBidi"/>
          <w:noProof/>
          <w:sz w:val="22"/>
          <w:szCs w:val="22"/>
          <w:lang w:val="hy-AM"/>
        </w:rPr>
        <w:t xml:space="preserve"> պետական բյուջեի ներքին աղբյուրն</w:t>
      </w:r>
      <w:r w:rsidR="00752050">
        <w:rPr>
          <w:rFonts w:ascii="GHEA Grapalat" w:hAnsi="GHEA Grapalat" w:cstheme="minorBidi"/>
          <w:noProof/>
          <w:sz w:val="22"/>
          <w:szCs w:val="22"/>
          <w:lang w:val="hy-AM"/>
        </w:rPr>
        <w:t>երի հաշվին կատարվել է ծախսերի 99.3</w:t>
      </w:r>
      <w:r w:rsidRPr="000365D4">
        <w:rPr>
          <w:rFonts w:ascii="GHEA Grapalat" w:hAnsi="GHEA Grapalat" w:cstheme="minorBidi"/>
          <w:noProof/>
          <w:sz w:val="22"/>
          <w:szCs w:val="22"/>
          <w:lang w:val="hy-AM"/>
        </w:rPr>
        <w:t>%-ը կամ</w:t>
      </w:r>
      <w:r w:rsidR="003065AB">
        <w:rPr>
          <w:rFonts w:ascii="GHEA Grapalat" w:hAnsi="GHEA Grapalat" w:cstheme="minorBidi"/>
          <w:noProof/>
          <w:sz w:val="22"/>
          <w:szCs w:val="22"/>
          <w:lang w:val="hy-AM"/>
        </w:rPr>
        <w:t xml:space="preserve"> </w:t>
      </w:r>
      <w:r w:rsidR="00752050">
        <w:rPr>
          <w:rFonts w:ascii="GHEA Grapalat" w:hAnsi="GHEA Grapalat" w:cstheme="minorBidi"/>
          <w:noProof/>
          <w:sz w:val="22"/>
          <w:szCs w:val="22"/>
          <w:lang w:val="hy-AM"/>
        </w:rPr>
        <w:t xml:space="preserve">1,565 </w:t>
      </w:r>
      <w:r w:rsidRPr="000365D4">
        <w:rPr>
          <w:rFonts w:ascii="GHEA Grapalat" w:hAnsi="GHEA Grapalat" w:cstheme="minorBidi"/>
          <w:noProof/>
          <w:sz w:val="22"/>
          <w:szCs w:val="22"/>
          <w:lang w:val="hy-AM"/>
        </w:rPr>
        <w:t xml:space="preserve">մլրդ դրամը, որոնց </w:t>
      </w:r>
      <w:r w:rsidR="00675210">
        <w:rPr>
          <w:rFonts w:ascii="GHEA Grapalat" w:hAnsi="GHEA Grapalat" w:cstheme="minorBidi"/>
          <w:noProof/>
          <w:sz w:val="22"/>
          <w:szCs w:val="22"/>
          <w:lang w:val="hy-AM"/>
        </w:rPr>
        <w:t>կիսամյակ</w:t>
      </w:r>
      <w:r w:rsidR="00E92091">
        <w:rPr>
          <w:rFonts w:ascii="GHEA Grapalat" w:hAnsi="GHEA Grapalat" w:cstheme="minorBidi"/>
          <w:noProof/>
          <w:sz w:val="22"/>
          <w:szCs w:val="22"/>
          <w:lang w:val="hy-AM"/>
        </w:rPr>
        <w:t>ային</w:t>
      </w:r>
      <w:r w:rsidR="00716EC2">
        <w:rPr>
          <w:rFonts w:ascii="GHEA Grapalat" w:hAnsi="GHEA Grapalat" w:cstheme="minorBidi"/>
          <w:noProof/>
          <w:sz w:val="22"/>
          <w:szCs w:val="22"/>
          <w:lang w:val="hy-AM"/>
        </w:rPr>
        <w:t xml:space="preserve"> ծրագիրը կատարվել է </w:t>
      </w:r>
      <w:r w:rsidR="00752050">
        <w:rPr>
          <w:rFonts w:ascii="GHEA Grapalat" w:hAnsi="GHEA Grapalat" w:cstheme="minorBidi"/>
          <w:noProof/>
          <w:sz w:val="22"/>
          <w:szCs w:val="22"/>
          <w:lang w:val="hy-AM"/>
        </w:rPr>
        <w:t>84.9</w:t>
      </w:r>
      <w:r w:rsidRPr="000365D4">
        <w:rPr>
          <w:rFonts w:ascii="GHEA Grapalat" w:hAnsi="GHEA Grapalat" w:cstheme="minorBidi"/>
          <w:noProof/>
          <w:sz w:val="22"/>
          <w:szCs w:val="22"/>
          <w:lang w:val="hy-AM"/>
        </w:rPr>
        <w:t>%</w:t>
      </w:r>
      <w:r w:rsidR="003065AB">
        <w:rPr>
          <w:rFonts w:ascii="GHEA Grapalat" w:hAnsi="GHEA Grapalat" w:cstheme="minorBidi"/>
          <w:noProof/>
          <w:sz w:val="22"/>
          <w:szCs w:val="22"/>
          <w:lang w:val="hy-AM"/>
        </w:rPr>
        <w:noBreakHyphen/>
      </w:r>
      <w:r w:rsidRPr="000365D4">
        <w:rPr>
          <w:rFonts w:ascii="GHEA Grapalat" w:hAnsi="GHEA Grapalat" w:cstheme="minorBidi"/>
          <w:noProof/>
          <w:sz w:val="22"/>
          <w:szCs w:val="22"/>
          <w:lang w:val="hy-AM"/>
        </w:rPr>
        <w:t xml:space="preserve">ով: Բյուջեի ծախսերի </w:t>
      </w:r>
      <w:r w:rsidR="00716EC2">
        <w:rPr>
          <w:rFonts w:ascii="GHEA Grapalat" w:hAnsi="GHEA Grapalat" w:cstheme="minorBidi"/>
          <w:noProof/>
          <w:sz w:val="22"/>
          <w:szCs w:val="22"/>
          <w:lang w:val="hy-AM"/>
        </w:rPr>
        <w:t>0</w:t>
      </w:r>
      <w:r w:rsidR="003065AB" w:rsidRPr="001E6111">
        <w:rPr>
          <w:rFonts w:ascii="GHEA Grapalat" w:hAnsi="GHEA Grapalat" w:cstheme="minorBidi"/>
          <w:noProof/>
          <w:sz w:val="22"/>
          <w:szCs w:val="22"/>
          <w:lang w:val="hy-AM"/>
        </w:rPr>
        <w:t>.7</w:t>
      </w:r>
      <w:r w:rsidRPr="000365D4">
        <w:rPr>
          <w:rFonts w:ascii="GHEA Grapalat" w:hAnsi="GHEA Grapalat" w:cstheme="minorBidi"/>
          <w:noProof/>
          <w:sz w:val="22"/>
          <w:szCs w:val="22"/>
          <w:lang w:val="hy-AM"/>
        </w:rPr>
        <w:t xml:space="preserve">%-ը՝ </w:t>
      </w:r>
      <w:r w:rsidR="00752050">
        <w:rPr>
          <w:rFonts w:ascii="GHEA Grapalat" w:hAnsi="GHEA Grapalat" w:cstheme="minorBidi"/>
          <w:noProof/>
          <w:sz w:val="22"/>
          <w:szCs w:val="22"/>
          <w:lang w:val="hy-AM"/>
        </w:rPr>
        <w:t>11</w:t>
      </w:r>
      <w:r w:rsidRPr="000365D4">
        <w:rPr>
          <w:rFonts w:ascii="Calibri" w:hAnsi="Calibri" w:cs="Calibri"/>
          <w:noProof/>
          <w:sz w:val="22"/>
          <w:szCs w:val="22"/>
          <w:lang w:val="hy-AM"/>
        </w:rPr>
        <w:t> </w:t>
      </w:r>
      <w:r w:rsidRPr="000365D4">
        <w:rPr>
          <w:rFonts w:ascii="GHEA Grapalat" w:hAnsi="GHEA Grapalat" w:cstheme="minorBidi"/>
          <w:noProof/>
          <w:sz w:val="22"/>
          <w:szCs w:val="22"/>
          <w:lang w:val="hy-AM"/>
        </w:rPr>
        <w:t xml:space="preserve">մլրդ դրամը ֆինանսավորվել է արտաքին աղբյուրներից, որը կազմել է </w:t>
      </w:r>
      <w:r w:rsidR="00675210">
        <w:rPr>
          <w:rFonts w:ascii="GHEA Grapalat" w:hAnsi="GHEA Grapalat" w:cstheme="minorBidi"/>
          <w:noProof/>
          <w:sz w:val="22"/>
          <w:szCs w:val="22"/>
          <w:lang w:val="hy-AM"/>
        </w:rPr>
        <w:t>կիսամյակ</w:t>
      </w:r>
      <w:r w:rsidR="00E92091">
        <w:rPr>
          <w:rFonts w:ascii="GHEA Grapalat" w:hAnsi="GHEA Grapalat" w:cstheme="minorBidi"/>
          <w:noProof/>
          <w:sz w:val="22"/>
          <w:szCs w:val="22"/>
          <w:lang w:val="hy-AM"/>
        </w:rPr>
        <w:t>ային</w:t>
      </w:r>
      <w:r w:rsidRPr="000365D4">
        <w:rPr>
          <w:rFonts w:ascii="GHEA Grapalat" w:hAnsi="GHEA Grapalat" w:cstheme="minorBidi"/>
          <w:noProof/>
          <w:sz w:val="22"/>
          <w:szCs w:val="22"/>
          <w:lang w:val="hy-AM"/>
        </w:rPr>
        <w:t xml:space="preserve"> ծրագրի </w:t>
      </w:r>
      <w:r w:rsidR="00752050">
        <w:rPr>
          <w:rFonts w:ascii="GHEA Grapalat" w:hAnsi="GHEA Grapalat" w:cstheme="minorBidi"/>
          <w:noProof/>
          <w:sz w:val="22"/>
          <w:szCs w:val="22"/>
          <w:lang w:val="hy-AM"/>
        </w:rPr>
        <w:t>22.1</w:t>
      </w:r>
      <w:r w:rsidRPr="000365D4">
        <w:rPr>
          <w:rFonts w:ascii="GHEA Grapalat" w:hAnsi="GHEA Grapalat" w:cstheme="minorBidi"/>
          <w:noProof/>
          <w:sz w:val="22"/>
          <w:szCs w:val="22"/>
          <w:lang w:val="hy-AM"/>
        </w:rPr>
        <w:t>%</w:t>
      </w:r>
      <w:r w:rsidRPr="000365D4">
        <w:rPr>
          <w:rFonts w:ascii="GHEA Grapalat" w:hAnsi="GHEA Grapalat" w:cstheme="minorBidi"/>
          <w:noProof/>
          <w:sz w:val="22"/>
          <w:szCs w:val="22"/>
          <w:lang w:val="hy-AM"/>
        </w:rPr>
        <w:noBreakHyphen/>
        <w:t>ը</w:t>
      </w:r>
      <w:r w:rsidRPr="009B7A42">
        <w:rPr>
          <w:rFonts w:ascii="GHEA Grapalat" w:hAnsi="GHEA Grapalat" w:cstheme="minorBidi"/>
          <w:noProof/>
          <w:sz w:val="22"/>
          <w:szCs w:val="22"/>
          <w:vertAlign w:val="superscript"/>
          <w:lang w:val="hy-AM"/>
        </w:rPr>
        <w:footnoteReference w:id="2"/>
      </w:r>
      <w:r w:rsidR="008305A5">
        <w:rPr>
          <w:rFonts w:ascii="GHEA Grapalat" w:hAnsi="GHEA Grapalat" w:cstheme="minorBidi"/>
          <w:noProof/>
          <w:sz w:val="22"/>
          <w:szCs w:val="22"/>
          <w:lang w:val="hy-AM"/>
        </w:rPr>
        <w:t xml:space="preserve">: Հարկ է նշել, </w:t>
      </w:r>
      <w:r w:rsidR="00CF4BF8" w:rsidRPr="001E6111">
        <w:rPr>
          <w:rFonts w:ascii="GHEA Grapalat" w:hAnsi="GHEA Grapalat" w:cstheme="minorBidi"/>
          <w:noProof/>
          <w:sz w:val="22"/>
          <w:szCs w:val="22"/>
          <w:lang w:val="hy-AM"/>
        </w:rPr>
        <w:t xml:space="preserve">որ </w:t>
      </w:r>
      <w:r w:rsidR="00716EC2">
        <w:rPr>
          <w:rFonts w:ascii="GHEA Grapalat" w:hAnsi="GHEA Grapalat" w:cstheme="minorBidi"/>
          <w:noProof/>
          <w:sz w:val="22"/>
          <w:szCs w:val="22"/>
          <w:lang w:val="hy-AM"/>
        </w:rPr>
        <w:t>2026</w:t>
      </w:r>
      <w:r w:rsidRPr="000365D4">
        <w:rPr>
          <w:rFonts w:ascii="GHEA Grapalat" w:hAnsi="GHEA Grapalat" w:cstheme="minorBidi"/>
          <w:noProof/>
          <w:sz w:val="22"/>
          <w:szCs w:val="22"/>
          <w:lang w:val="hy-AM"/>
        </w:rPr>
        <w:t>թ</w:t>
      </w:r>
      <w:r w:rsidR="0034055F" w:rsidRPr="009F4EB0">
        <w:rPr>
          <w:rFonts w:ascii="GHEA Grapalat" w:hAnsi="GHEA Grapalat" w:cstheme="minorBidi"/>
          <w:noProof/>
          <w:sz w:val="22"/>
          <w:szCs w:val="22"/>
          <w:lang w:val="hy-AM"/>
        </w:rPr>
        <w:t>.</w:t>
      </w:r>
      <w:r w:rsidR="008305A5" w:rsidRPr="001E6111">
        <w:rPr>
          <w:rFonts w:ascii="GHEA Grapalat" w:hAnsi="GHEA Grapalat" w:cstheme="minorBidi"/>
          <w:noProof/>
          <w:sz w:val="22"/>
          <w:szCs w:val="22"/>
          <w:lang w:val="hy-AM"/>
        </w:rPr>
        <w:t xml:space="preserve"> առաջին </w:t>
      </w:r>
      <w:r w:rsidR="00675210">
        <w:rPr>
          <w:rFonts w:ascii="GHEA Grapalat" w:hAnsi="GHEA Grapalat" w:cstheme="minorBidi"/>
          <w:noProof/>
          <w:sz w:val="22"/>
          <w:szCs w:val="22"/>
          <w:lang w:val="hy-AM"/>
        </w:rPr>
        <w:t>կիսամյակ</w:t>
      </w:r>
      <w:r w:rsidR="008305A5" w:rsidRPr="001E6111">
        <w:rPr>
          <w:rFonts w:ascii="GHEA Grapalat" w:hAnsi="GHEA Grapalat" w:cstheme="minorBidi"/>
          <w:noProof/>
          <w:sz w:val="22"/>
          <w:szCs w:val="22"/>
          <w:lang w:val="hy-AM"/>
        </w:rPr>
        <w:t>ում</w:t>
      </w:r>
      <w:r w:rsidRPr="000365D4">
        <w:rPr>
          <w:rFonts w:ascii="GHEA Grapalat" w:hAnsi="GHEA Grapalat" w:cstheme="minorBidi"/>
          <w:noProof/>
          <w:sz w:val="22"/>
          <w:szCs w:val="22"/>
          <w:lang w:val="hy-AM"/>
        </w:rPr>
        <w:t xml:space="preserve"> ապահովվել է պետական բյուջեի ծախսային ծրագրերի շրջանակներում պետական մարմինների կողմից սահմանված կարգով ստանձնված պարտավորությունների ամբողջական և ժամանակին կատարումը:</w:t>
      </w:r>
    </w:p>
    <w:p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p>
    <w:p w:rsidR="00A22B9C" w:rsidRPr="001E6111" w:rsidRDefault="00A22B9C" w:rsidP="0020732E">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1E6111">
        <w:rPr>
          <w:rFonts w:ascii="GHEA Grapalat" w:hAnsi="GHEA Grapalat"/>
          <w:sz w:val="18"/>
          <w:szCs w:val="18"/>
          <w:lang w:val="hy-AM"/>
        </w:rPr>
        <w:t>ՀՀ պետական բյուջեի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508"/>
        <w:gridCol w:w="1841"/>
        <w:gridCol w:w="1986"/>
        <w:gridCol w:w="1871"/>
      </w:tblGrid>
      <w:tr w:rsidR="00A22B9C" w:rsidRPr="001E1835" w:rsidTr="007E21F6">
        <w:trPr>
          <w:trHeight w:val="617"/>
        </w:trPr>
        <w:tc>
          <w:tcPr>
            <w:tcW w:w="4508" w:type="dxa"/>
            <w:shd w:val="clear" w:color="auto" w:fill="D9E2F3" w:themeFill="accent5" w:themeFillTint="33"/>
            <w:noWrap/>
          </w:tcPr>
          <w:p w:rsidR="00A22B9C" w:rsidRPr="009F4EB0" w:rsidRDefault="00A22B9C" w:rsidP="00BF1636">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841" w:type="dxa"/>
            <w:shd w:val="clear" w:color="auto" w:fill="D9E2F3" w:themeFill="accent5" w:themeFillTint="33"/>
          </w:tcPr>
          <w:p w:rsidR="00A22B9C" w:rsidRPr="00B53C82" w:rsidRDefault="00A22B9C" w:rsidP="00BF1636">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312600">
              <w:rPr>
                <w:rFonts w:ascii="GHEA Grapalat" w:hAnsi="GHEA Grapalat" w:cs="Calibri"/>
                <w:bCs/>
                <w:sz w:val="18"/>
                <w:szCs w:val="18"/>
              </w:rPr>
              <w:t>5</w:t>
            </w:r>
            <w:r w:rsidRPr="00B53C82">
              <w:rPr>
                <w:rFonts w:ascii="GHEA Grapalat" w:hAnsi="GHEA Grapalat" w:cs="Calibri"/>
                <w:bCs/>
                <w:sz w:val="18"/>
                <w:szCs w:val="18"/>
              </w:rPr>
              <w:t>թ.</w:t>
            </w:r>
            <w:r w:rsidR="008305A5">
              <w:rPr>
                <w:rFonts w:ascii="GHEA Grapalat" w:hAnsi="GHEA Grapalat" w:cs="Calibri"/>
                <w:bCs/>
                <w:sz w:val="18"/>
                <w:szCs w:val="18"/>
              </w:rPr>
              <w:t xml:space="preserve"> </w:t>
            </w:r>
            <w:r w:rsidR="00312600">
              <w:rPr>
                <w:rFonts w:ascii="GHEA Grapalat" w:hAnsi="GHEA Grapalat" w:cs="Calibri"/>
                <w:bCs/>
                <w:sz w:val="18"/>
                <w:szCs w:val="18"/>
                <w:lang w:val="hy-AM"/>
              </w:rPr>
              <w:t>1-ին</w:t>
            </w:r>
            <w:r w:rsidR="008305A5">
              <w:rPr>
                <w:rFonts w:ascii="GHEA Grapalat" w:hAnsi="GHEA Grapalat" w:cs="Calibri"/>
                <w:bCs/>
                <w:sz w:val="18"/>
                <w:szCs w:val="18"/>
              </w:rPr>
              <w:t xml:space="preserve"> </w:t>
            </w:r>
            <w:r w:rsidR="00675210">
              <w:rPr>
                <w:rFonts w:ascii="GHEA Grapalat" w:hAnsi="GHEA Grapalat" w:cs="Calibri"/>
                <w:bCs/>
                <w:sz w:val="18"/>
                <w:szCs w:val="18"/>
              </w:rPr>
              <w:t>կիսամյակ</w:t>
            </w:r>
            <w:r w:rsidR="008305A5">
              <w:rPr>
                <w:rFonts w:ascii="GHEA Grapalat" w:hAnsi="GHEA Grapalat" w:cs="Calibri"/>
                <w:bCs/>
                <w:sz w:val="18"/>
                <w:szCs w:val="18"/>
              </w:rPr>
              <w:t>ի</w:t>
            </w:r>
            <w:r w:rsidRPr="00B53C82">
              <w:rPr>
                <w:rFonts w:ascii="GHEA Grapalat" w:hAnsi="GHEA Grapalat" w:cs="Calibri"/>
                <w:bCs/>
                <w:sz w:val="18"/>
                <w:szCs w:val="18"/>
              </w:rPr>
              <w:t xml:space="preserve"> փաստ</w:t>
            </w:r>
          </w:p>
        </w:tc>
        <w:tc>
          <w:tcPr>
            <w:tcW w:w="1986" w:type="dxa"/>
            <w:shd w:val="clear" w:color="auto" w:fill="D9E2F3" w:themeFill="accent5" w:themeFillTint="33"/>
          </w:tcPr>
          <w:p w:rsidR="00A22B9C" w:rsidRPr="00B53C82" w:rsidRDefault="00A22B9C" w:rsidP="00BF1636">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312600">
              <w:rPr>
                <w:rFonts w:ascii="GHEA Grapalat" w:hAnsi="GHEA Grapalat" w:cs="Calibri"/>
                <w:bCs/>
                <w:sz w:val="18"/>
                <w:szCs w:val="18"/>
              </w:rPr>
              <w:t>6</w:t>
            </w:r>
            <w:r w:rsidRPr="00B53C82">
              <w:rPr>
                <w:rFonts w:ascii="GHEA Grapalat" w:hAnsi="GHEA Grapalat" w:cs="Calibri"/>
                <w:bCs/>
                <w:sz w:val="18"/>
                <w:szCs w:val="18"/>
              </w:rPr>
              <w:t xml:space="preserve">թ. </w:t>
            </w:r>
            <w:r w:rsidR="00312600">
              <w:rPr>
                <w:rFonts w:ascii="GHEA Grapalat" w:hAnsi="GHEA Grapalat" w:cs="Calibri"/>
                <w:bCs/>
                <w:sz w:val="18"/>
                <w:szCs w:val="18"/>
                <w:lang w:val="hy-AM"/>
              </w:rPr>
              <w:t>1-ին</w:t>
            </w:r>
            <w:r w:rsidR="008305A5">
              <w:rPr>
                <w:rFonts w:ascii="GHEA Grapalat" w:hAnsi="GHEA Grapalat" w:cs="Calibri"/>
                <w:bCs/>
                <w:sz w:val="18"/>
                <w:szCs w:val="18"/>
              </w:rPr>
              <w:t xml:space="preserve"> </w:t>
            </w:r>
            <w:r w:rsidR="00675210">
              <w:rPr>
                <w:rFonts w:ascii="GHEA Grapalat" w:hAnsi="GHEA Grapalat" w:cs="Calibri"/>
                <w:bCs/>
                <w:sz w:val="18"/>
                <w:szCs w:val="18"/>
              </w:rPr>
              <w:t>կիսամյակ</w:t>
            </w:r>
            <w:r w:rsidR="008305A5">
              <w:rPr>
                <w:rFonts w:ascii="GHEA Grapalat" w:hAnsi="GHEA Grapalat" w:cs="Calibri"/>
                <w:bCs/>
                <w:sz w:val="18"/>
                <w:szCs w:val="18"/>
              </w:rPr>
              <w:t>ի</w:t>
            </w:r>
            <w:r w:rsidR="008305A5" w:rsidRPr="00B53C82">
              <w:rPr>
                <w:rFonts w:ascii="GHEA Grapalat" w:hAnsi="GHEA Grapalat" w:cs="Calibri"/>
                <w:bCs/>
                <w:sz w:val="18"/>
                <w:szCs w:val="18"/>
              </w:rPr>
              <w:t xml:space="preserve"> </w:t>
            </w:r>
            <w:r w:rsidRPr="00B53C82">
              <w:rPr>
                <w:rFonts w:ascii="GHEA Grapalat" w:hAnsi="GHEA Grapalat" w:cs="Calibri"/>
                <w:bCs/>
                <w:sz w:val="18"/>
                <w:szCs w:val="18"/>
              </w:rPr>
              <w:t xml:space="preserve">ճշտված </w:t>
            </w:r>
            <w:r w:rsidR="006902A5">
              <w:rPr>
                <w:rFonts w:ascii="GHEA Grapalat" w:hAnsi="GHEA Grapalat" w:cs="Calibri"/>
                <w:bCs/>
                <w:sz w:val="18"/>
                <w:szCs w:val="18"/>
              </w:rPr>
              <w:t>պլան</w:t>
            </w:r>
          </w:p>
        </w:tc>
        <w:tc>
          <w:tcPr>
            <w:tcW w:w="1871" w:type="dxa"/>
            <w:shd w:val="clear" w:color="auto" w:fill="D9E2F3" w:themeFill="accent5" w:themeFillTint="33"/>
          </w:tcPr>
          <w:p w:rsidR="00A22B9C" w:rsidRPr="00B53C82" w:rsidRDefault="00A22B9C" w:rsidP="00BF1636">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312600">
              <w:rPr>
                <w:rFonts w:ascii="GHEA Grapalat" w:hAnsi="GHEA Grapalat" w:cs="Calibri"/>
                <w:bCs/>
                <w:sz w:val="18"/>
                <w:szCs w:val="18"/>
              </w:rPr>
              <w:t>6</w:t>
            </w:r>
            <w:r w:rsidRPr="00B53C82">
              <w:rPr>
                <w:rFonts w:ascii="GHEA Grapalat" w:hAnsi="GHEA Grapalat" w:cs="Calibri"/>
                <w:bCs/>
                <w:sz w:val="18"/>
                <w:szCs w:val="18"/>
              </w:rPr>
              <w:t xml:space="preserve">թ. </w:t>
            </w:r>
            <w:r w:rsidR="00312600">
              <w:rPr>
                <w:rFonts w:ascii="GHEA Grapalat" w:hAnsi="GHEA Grapalat" w:cs="Calibri"/>
                <w:bCs/>
                <w:sz w:val="18"/>
                <w:szCs w:val="18"/>
              </w:rPr>
              <w:t>1-</w:t>
            </w:r>
            <w:r w:rsidR="008305A5">
              <w:rPr>
                <w:rFonts w:ascii="GHEA Grapalat" w:hAnsi="GHEA Grapalat" w:cs="Calibri"/>
                <w:bCs/>
                <w:sz w:val="18"/>
                <w:szCs w:val="18"/>
              </w:rPr>
              <w:t xml:space="preserve">ին </w:t>
            </w:r>
            <w:r w:rsidR="00675210">
              <w:rPr>
                <w:rFonts w:ascii="GHEA Grapalat" w:hAnsi="GHEA Grapalat" w:cs="Calibri"/>
                <w:bCs/>
                <w:sz w:val="18"/>
                <w:szCs w:val="18"/>
              </w:rPr>
              <w:t>կիսամյակ</w:t>
            </w:r>
            <w:r w:rsidR="008305A5">
              <w:rPr>
                <w:rFonts w:ascii="GHEA Grapalat" w:hAnsi="GHEA Grapalat" w:cs="Calibri"/>
                <w:bCs/>
                <w:sz w:val="18"/>
                <w:szCs w:val="18"/>
              </w:rPr>
              <w:t>ի</w:t>
            </w:r>
            <w:r w:rsidR="008305A5" w:rsidRPr="00B53C82">
              <w:rPr>
                <w:rFonts w:ascii="GHEA Grapalat" w:hAnsi="GHEA Grapalat" w:cs="Calibri"/>
                <w:bCs/>
                <w:sz w:val="18"/>
                <w:szCs w:val="18"/>
              </w:rPr>
              <w:t xml:space="preserve"> </w:t>
            </w:r>
            <w:r w:rsidRPr="00B53C82">
              <w:rPr>
                <w:rFonts w:ascii="GHEA Grapalat" w:hAnsi="GHEA Grapalat" w:cs="Calibri"/>
                <w:bCs/>
                <w:sz w:val="18"/>
                <w:szCs w:val="18"/>
              </w:rPr>
              <w:t>փաստ</w:t>
            </w:r>
          </w:p>
        </w:tc>
      </w:tr>
      <w:tr w:rsidR="00752050" w:rsidRPr="00C921DE" w:rsidTr="006B4539">
        <w:trPr>
          <w:trHeight w:val="288"/>
        </w:trPr>
        <w:tc>
          <w:tcPr>
            <w:tcW w:w="4508" w:type="dxa"/>
          </w:tcPr>
          <w:p w:rsidR="00752050" w:rsidRPr="00CC01C6" w:rsidRDefault="00752050" w:rsidP="00752050">
            <w:pPr>
              <w:spacing w:line="276" w:lineRule="auto"/>
              <w:rPr>
                <w:rFonts w:ascii="GHEA Grapalat" w:hAnsi="GHEA Grapalat" w:cs="Calibri"/>
                <w:b/>
                <w:bCs/>
                <w:sz w:val="18"/>
                <w:szCs w:val="18"/>
              </w:rPr>
            </w:pPr>
            <w:r w:rsidRPr="00CC01C6">
              <w:rPr>
                <w:rFonts w:ascii="GHEA Grapalat" w:hAnsi="GHEA Grapalat" w:cs="Calibri"/>
                <w:b/>
                <w:bCs/>
                <w:sz w:val="18"/>
                <w:szCs w:val="18"/>
              </w:rPr>
              <w:t>Ընդամենը ծախսեր</w:t>
            </w:r>
          </w:p>
        </w:tc>
        <w:tc>
          <w:tcPr>
            <w:tcW w:w="1841" w:type="dxa"/>
          </w:tcPr>
          <w:p w:rsidR="00752050" w:rsidRPr="00752050" w:rsidRDefault="00752050" w:rsidP="00752050">
            <w:pPr>
              <w:jc w:val="right"/>
              <w:rPr>
                <w:rFonts w:ascii="GHEA Grapalat" w:hAnsi="GHEA Grapalat"/>
                <w:b/>
                <w:bCs/>
                <w:color w:val="000000"/>
                <w:sz w:val="18"/>
                <w:szCs w:val="20"/>
              </w:rPr>
            </w:pPr>
            <w:r w:rsidRPr="00752050">
              <w:rPr>
                <w:rFonts w:ascii="GHEA Grapalat" w:hAnsi="GHEA Grapalat"/>
                <w:b/>
                <w:bCs/>
                <w:color w:val="000000"/>
                <w:sz w:val="18"/>
                <w:szCs w:val="20"/>
              </w:rPr>
              <w:t>1,472.3</w:t>
            </w:r>
          </w:p>
        </w:tc>
        <w:tc>
          <w:tcPr>
            <w:tcW w:w="1986" w:type="dxa"/>
          </w:tcPr>
          <w:p w:rsidR="00752050" w:rsidRPr="00752050" w:rsidRDefault="00752050" w:rsidP="00752050">
            <w:pPr>
              <w:jc w:val="right"/>
              <w:rPr>
                <w:rFonts w:ascii="GHEA Grapalat" w:hAnsi="GHEA Grapalat"/>
                <w:b/>
                <w:bCs/>
                <w:color w:val="000000"/>
                <w:sz w:val="18"/>
                <w:szCs w:val="20"/>
              </w:rPr>
            </w:pPr>
            <w:r w:rsidRPr="00752050">
              <w:rPr>
                <w:rFonts w:ascii="GHEA Grapalat" w:hAnsi="GHEA Grapalat"/>
                <w:b/>
                <w:bCs/>
                <w:color w:val="000000"/>
                <w:sz w:val="18"/>
                <w:szCs w:val="20"/>
              </w:rPr>
              <w:t>1,893.3</w:t>
            </w:r>
          </w:p>
        </w:tc>
        <w:tc>
          <w:tcPr>
            <w:tcW w:w="1871" w:type="dxa"/>
          </w:tcPr>
          <w:p w:rsidR="00752050" w:rsidRPr="00752050" w:rsidRDefault="00752050" w:rsidP="00752050">
            <w:pPr>
              <w:jc w:val="right"/>
              <w:rPr>
                <w:rFonts w:ascii="GHEA Grapalat" w:hAnsi="GHEA Grapalat"/>
                <w:b/>
                <w:bCs/>
                <w:color w:val="000000"/>
                <w:sz w:val="18"/>
                <w:szCs w:val="20"/>
              </w:rPr>
            </w:pPr>
            <w:r w:rsidRPr="00752050">
              <w:rPr>
                <w:rFonts w:ascii="GHEA Grapalat" w:hAnsi="GHEA Grapalat"/>
                <w:b/>
                <w:bCs/>
                <w:color w:val="000000"/>
                <w:sz w:val="18"/>
                <w:szCs w:val="20"/>
              </w:rPr>
              <w:t>1,575.9</w:t>
            </w:r>
          </w:p>
        </w:tc>
      </w:tr>
      <w:tr w:rsidR="00752050" w:rsidRPr="00C921DE" w:rsidTr="006B4539">
        <w:trPr>
          <w:trHeight w:val="263"/>
        </w:trPr>
        <w:tc>
          <w:tcPr>
            <w:tcW w:w="4508" w:type="dxa"/>
            <w:noWrap/>
          </w:tcPr>
          <w:p w:rsidR="00752050" w:rsidRPr="00CC01C6" w:rsidRDefault="00752050" w:rsidP="0075205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Ընթացիկ ծախսեր</w:t>
            </w:r>
          </w:p>
        </w:tc>
        <w:tc>
          <w:tcPr>
            <w:tcW w:w="1841" w:type="dxa"/>
          </w:tcPr>
          <w:p w:rsidR="00752050" w:rsidRPr="00752050" w:rsidRDefault="00752050" w:rsidP="00752050">
            <w:pPr>
              <w:jc w:val="right"/>
              <w:rPr>
                <w:rFonts w:ascii="GHEA Grapalat" w:hAnsi="GHEA Grapalat"/>
                <w:color w:val="000000"/>
                <w:sz w:val="18"/>
                <w:szCs w:val="20"/>
              </w:rPr>
            </w:pPr>
            <w:r w:rsidRPr="00752050">
              <w:rPr>
                <w:rFonts w:ascii="GHEA Grapalat" w:hAnsi="GHEA Grapalat"/>
                <w:color w:val="000000"/>
                <w:sz w:val="18"/>
                <w:szCs w:val="20"/>
              </w:rPr>
              <w:t>1,177.1</w:t>
            </w:r>
          </w:p>
        </w:tc>
        <w:tc>
          <w:tcPr>
            <w:tcW w:w="1986" w:type="dxa"/>
            <w:noWrap/>
          </w:tcPr>
          <w:p w:rsidR="00752050" w:rsidRPr="00752050" w:rsidRDefault="00752050" w:rsidP="00752050">
            <w:pPr>
              <w:jc w:val="right"/>
              <w:rPr>
                <w:rFonts w:ascii="GHEA Grapalat" w:hAnsi="GHEA Grapalat"/>
                <w:color w:val="000000"/>
                <w:sz w:val="18"/>
                <w:szCs w:val="20"/>
              </w:rPr>
            </w:pPr>
            <w:r w:rsidRPr="00752050">
              <w:rPr>
                <w:rFonts w:ascii="GHEA Grapalat" w:hAnsi="GHEA Grapalat"/>
                <w:color w:val="000000"/>
                <w:sz w:val="18"/>
                <w:szCs w:val="20"/>
              </w:rPr>
              <w:t>1,522.4</w:t>
            </w:r>
          </w:p>
        </w:tc>
        <w:tc>
          <w:tcPr>
            <w:tcW w:w="1871" w:type="dxa"/>
            <w:noWrap/>
          </w:tcPr>
          <w:p w:rsidR="00752050" w:rsidRPr="00752050" w:rsidRDefault="00752050" w:rsidP="00752050">
            <w:pPr>
              <w:jc w:val="right"/>
              <w:rPr>
                <w:rFonts w:ascii="GHEA Grapalat" w:hAnsi="GHEA Grapalat"/>
                <w:color w:val="000000"/>
                <w:sz w:val="18"/>
                <w:szCs w:val="20"/>
              </w:rPr>
            </w:pPr>
            <w:r w:rsidRPr="00752050">
              <w:rPr>
                <w:rFonts w:ascii="GHEA Grapalat" w:hAnsi="GHEA Grapalat"/>
                <w:color w:val="000000"/>
                <w:sz w:val="18"/>
                <w:szCs w:val="20"/>
              </w:rPr>
              <w:t>1,366.1</w:t>
            </w:r>
          </w:p>
        </w:tc>
      </w:tr>
      <w:tr w:rsidR="00752050" w:rsidRPr="00C921DE" w:rsidTr="006B4539">
        <w:trPr>
          <w:trHeight w:val="332"/>
        </w:trPr>
        <w:tc>
          <w:tcPr>
            <w:tcW w:w="4508" w:type="dxa"/>
            <w:noWrap/>
          </w:tcPr>
          <w:p w:rsidR="00752050" w:rsidRPr="00CC01C6" w:rsidRDefault="00752050" w:rsidP="006B4539">
            <w:pPr>
              <w:spacing w:line="276" w:lineRule="auto"/>
              <w:ind w:left="171" w:firstLineChars="5" w:firstLine="9"/>
              <w:rPr>
                <w:rFonts w:ascii="GHEA Grapalat" w:hAnsi="GHEA Grapalat" w:cs="Calibri"/>
                <w:sz w:val="18"/>
                <w:szCs w:val="18"/>
              </w:rPr>
            </w:pPr>
            <w:r w:rsidRPr="00CC01C6">
              <w:rPr>
                <w:rFonts w:ascii="GHEA Grapalat" w:hAnsi="GHEA Grapalat" w:cs="Calibri"/>
                <w:sz w:val="18"/>
                <w:szCs w:val="18"/>
              </w:rPr>
              <w:t>Ոչ ֆինանսական ակտիվների հետ գործառնություններ</w:t>
            </w:r>
          </w:p>
        </w:tc>
        <w:tc>
          <w:tcPr>
            <w:tcW w:w="1841" w:type="dxa"/>
          </w:tcPr>
          <w:p w:rsidR="00752050" w:rsidRPr="00752050" w:rsidRDefault="00752050" w:rsidP="00752050">
            <w:pPr>
              <w:jc w:val="right"/>
              <w:rPr>
                <w:rFonts w:ascii="GHEA Grapalat" w:hAnsi="GHEA Grapalat"/>
                <w:color w:val="000000"/>
                <w:sz w:val="18"/>
                <w:szCs w:val="20"/>
              </w:rPr>
            </w:pPr>
            <w:r w:rsidRPr="00752050">
              <w:rPr>
                <w:rFonts w:ascii="GHEA Grapalat" w:hAnsi="GHEA Grapalat"/>
                <w:color w:val="000000"/>
                <w:sz w:val="18"/>
                <w:szCs w:val="20"/>
              </w:rPr>
              <w:t>295.2</w:t>
            </w:r>
          </w:p>
        </w:tc>
        <w:tc>
          <w:tcPr>
            <w:tcW w:w="1986" w:type="dxa"/>
            <w:noWrap/>
          </w:tcPr>
          <w:p w:rsidR="00752050" w:rsidRPr="00752050" w:rsidRDefault="00752050" w:rsidP="00752050">
            <w:pPr>
              <w:jc w:val="right"/>
              <w:rPr>
                <w:rFonts w:ascii="GHEA Grapalat" w:hAnsi="GHEA Grapalat"/>
                <w:color w:val="000000"/>
                <w:sz w:val="18"/>
                <w:szCs w:val="20"/>
              </w:rPr>
            </w:pPr>
            <w:r w:rsidRPr="00752050">
              <w:rPr>
                <w:rFonts w:ascii="GHEA Grapalat" w:hAnsi="GHEA Grapalat"/>
                <w:color w:val="000000"/>
                <w:sz w:val="18"/>
                <w:szCs w:val="20"/>
              </w:rPr>
              <w:t>370.8</w:t>
            </w:r>
          </w:p>
        </w:tc>
        <w:tc>
          <w:tcPr>
            <w:tcW w:w="1871" w:type="dxa"/>
            <w:noWrap/>
          </w:tcPr>
          <w:p w:rsidR="00752050" w:rsidRPr="00752050" w:rsidRDefault="00752050" w:rsidP="00752050">
            <w:pPr>
              <w:jc w:val="right"/>
              <w:rPr>
                <w:rFonts w:ascii="GHEA Grapalat" w:hAnsi="GHEA Grapalat"/>
                <w:color w:val="000000"/>
                <w:sz w:val="18"/>
                <w:szCs w:val="20"/>
              </w:rPr>
            </w:pPr>
            <w:r w:rsidRPr="00752050">
              <w:rPr>
                <w:rFonts w:ascii="GHEA Grapalat" w:hAnsi="GHEA Grapalat"/>
                <w:color w:val="000000"/>
                <w:sz w:val="18"/>
                <w:szCs w:val="20"/>
              </w:rPr>
              <w:t>209.8</w:t>
            </w:r>
          </w:p>
        </w:tc>
      </w:tr>
      <w:tr w:rsidR="00752050" w:rsidRPr="00C921DE" w:rsidTr="006B4539">
        <w:trPr>
          <w:trHeight w:val="20"/>
        </w:trPr>
        <w:tc>
          <w:tcPr>
            <w:tcW w:w="4508" w:type="dxa"/>
            <w:noWrap/>
          </w:tcPr>
          <w:p w:rsidR="00752050" w:rsidRPr="00CC01C6" w:rsidRDefault="00752050" w:rsidP="00752050">
            <w:pPr>
              <w:spacing w:line="276" w:lineRule="auto"/>
              <w:ind w:firstLineChars="100" w:firstLine="180"/>
              <w:rPr>
                <w:rFonts w:ascii="GHEA Grapalat" w:hAnsi="GHEA Grapalat" w:cs="Calibri"/>
                <w:sz w:val="18"/>
                <w:szCs w:val="18"/>
              </w:rPr>
            </w:pPr>
            <w:r w:rsidRPr="00CC01C6">
              <w:rPr>
                <w:rFonts w:ascii="Calibri" w:hAnsi="Calibri" w:cs="Calibri"/>
                <w:sz w:val="18"/>
                <w:szCs w:val="18"/>
              </w:rPr>
              <w:t> </w:t>
            </w:r>
          </w:p>
        </w:tc>
        <w:tc>
          <w:tcPr>
            <w:tcW w:w="1841" w:type="dxa"/>
          </w:tcPr>
          <w:p w:rsidR="00752050" w:rsidRPr="00752050" w:rsidRDefault="00752050" w:rsidP="006B4539">
            <w:pPr>
              <w:jc w:val="right"/>
              <w:rPr>
                <w:rFonts w:ascii="GHEA Grapalat" w:hAnsi="GHEA Grapalat"/>
                <w:sz w:val="18"/>
                <w:szCs w:val="20"/>
              </w:rPr>
            </w:pPr>
          </w:p>
        </w:tc>
        <w:tc>
          <w:tcPr>
            <w:tcW w:w="1986" w:type="dxa"/>
            <w:noWrap/>
          </w:tcPr>
          <w:p w:rsidR="00752050" w:rsidRPr="00752050" w:rsidRDefault="00752050" w:rsidP="006B4539">
            <w:pPr>
              <w:jc w:val="right"/>
              <w:rPr>
                <w:rFonts w:ascii="GHEA Grapalat" w:hAnsi="GHEA Grapalat"/>
                <w:sz w:val="18"/>
                <w:szCs w:val="20"/>
              </w:rPr>
            </w:pPr>
          </w:p>
        </w:tc>
        <w:tc>
          <w:tcPr>
            <w:tcW w:w="1871" w:type="dxa"/>
            <w:noWrap/>
          </w:tcPr>
          <w:p w:rsidR="00752050" w:rsidRPr="00752050" w:rsidRDefault="00752050" w:rsidP="006B4539">
            <w:pPr>
              <w:jc w:val="right"/>
              <w:rPr>
                <w:rFonts w:ascii="GHEA Grapalat" w:hAnsi="GHEA Grapalat"/>
                <w:sz w:val="18"/>
                <w:szCs w:val="20"/>
              </w:rPr>
            </w:pPr>
          </w:p>
        </w:tc>
      </w:tr>
      <w:tr w:rsidR="00752050" w:rsidRPr="00C921DE" w:rsidTr="006B4539">
        <w:trPr>
          <w:trHeight w:val="264"/>
        </w:trPr>
        <w:tc>
          <w:tcPr>
            <w:tcW w:w="4508" w:type="dxa"/>
          </w:tcPr>
          <w:p w:rsidR="00752050" w:rsidRPr="00CC01C6" w:rsidRDefault="00752050" w:rsidP="00752050">
            <w:pPr>
              <w:spacing w:line="276" w:lineRule="auto"/>
              <w:rPr>
                <w:rFonts w:ascii="GHEA Grapalat" w:hAnsi="GHEA Grapalat" w:cs="Calibri"/>
                <w:b/>
                <w:bCs/>
                <w:sz w:val="18"/>
                <w:szCs w:val="18"/>
              </w:rPr>
            </w:pPr>
            <w:r w:rsidRPr="00CC01C6">
              <w:rPr>
                <w:rFonts w:ascii="GHEA Grapalat" w:hAnsi="GHEA Grapalat" w:cs="Calibri"/>
                <w:b/>
                <w:bCs/>
                <w:sz w:val="18"/>
                <w:szCs w:val="18"/>
              </w:rPr>
              <w:t>Կշիռն ընդամենը ծախսերի մեջ</w:t>
            </w:r>
            <w:r>
              <w:rPr>
                <w:rFonts w:ascii="GHEA Grapalat" w:hAnsi="GHEA Grapalat" w:cs="Calibri"/>
                <w:b/>
                <w:bCs/>
                <w:sz w:val="18"/>
                <w:szCs w:val="18"/>
              </w:rPr>
              <w:t xml:space="preserve"> (%)</w:t>
            </w:r>
          </w:p>
        </w:tc>
        <w:tc>
          <w:tcPr>
            <w:tcW w:w="1841" w:type="dxa"/>
          </w:tcPr>
          <w:p w:rsidR="00752050" w:rsidRPr="00752050" w:rsidRDefault="00752050" w:rsidP="006B4539">
            <w:pPr>
              <w:jc w:val="right"/>
              <w:rPr>
                <w:rFonts w:ascii="GHEA Grapalat" w:hAnsi="GHEA Grapalat"/>
                <w:sz w:val="18"/>
                <w:szCs w:val="20"/>
              </w:rPr>
            </w:pPr>
          </w:p>
        </w:tc>
        <w:tc>
          <w:tcPr>
            <w:tcW w:w="1986" w:type="dxa"/>
            <w:noWrap/>
          </w:tcPr>
          <w:p w:rsidR="00752050" w:rsidRPr="00752050" w:rsidRDefault="00752050" w:rsidP="006B4539">
            <w:pPr>
              <w:jc w:val="right"/>
              <w:rPr>
                <w:rFonts w:ascii="GHEA Grapalat" w:hAnsi="GHEA Grapalat"/>
                <w:sz w:val="18"/>
                <w:szCs w:val="20"/>
              </w:rPr>
            </w:pPr>
          </w:p>
        </w:tc>
        <w:tc>
          <w:tcPr>
            <w:tcW w:w="1871" w:type="dxa"/>
            <w:noWrap/>
          </w:tcPr>
          <w:p w:rsidR="00752050" w:rsidRPr="00752050" w:rsidRDefault="00752050" w:rsidP="006B4539">
            <w:pPr>
              <w:jc w:val="right"/>
              <w:rPr>
                <w:rFonts w:ascii="GHEA Grapalat" w:hAnsi="GHEA Grapalat"/>
                <w:sz w:val="18"/>
                <w:szCs w:val="20"/>
              </w:rPr>
            </w:pPr>
          </w:p>
        </w:tc>
      </w:tr>
      <w:tr w:rsidR="00752050" w:rsidRPr="00C921DE" w:rsidTr="006B4539">
        <w:trPr>
          <w:trHeight w:val="281"/>
        </w:trPr>
        <w:tc>
          <w:tcPr>
            <w:tcW w:w="4508" w:type="dxa"/>
            <w:noWrap/>
          </w:tcPr>
          <w:p w:rsidR="00752050" w:rsidRPr="00CC01C6" w:rsidRDefault="00752050" w:rsidP="0075205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Ընթացիկ ծախսեր</w:t>
            </w:r>
          </w:p>
        </w:tc>
        <w:tc>
          <w:tcPr>
            <w:tcW w:w="1841" w:type="dxa"/>
          </w:tcPr>
          <w:p w:rsidR="00752050" w:rsidRPr="00752050" w:rsidRDefault="00752050" w:rsidP="006B4539">
            <w:pPr>
              <w:jc w:val="right"/>
              <w:rPr>
                <w:rFonts w:ascii="GHEA Grapalat" w:hAnsi="GHEA Grapalat"/>
                <w:sz w:val="18"/>
                <w:szCs w:val="20"/>
              </w:rPr>
            </w:pPr>
            <w:r w:rsidRPr="00752050">
              <w:rPr>
                <w:rFonts w:ascii="GHEA Grapalat" w:hAnsi="GHEA Grapalat"/>
                <w:sz w:val="18"/>
                <w:szCs w:val="20"/>
              </w:rPr>
              <w:t>80.0</w:t>
            </w:r>
          </w:p>
        </w:tc>
        <w:tc>
          <w:tcPr>
            <w:tcW w:w="1986" w:type="dxa"/>
          </w:tcPr>
          <w:p w:rsidR="00752050" w:rsidRPr="00752050" w:rsidRDefault="00752050" w:rsidP="006B4539">
            <w:pPr>
              <w:jc w:val="right"/>
              <w:rPr>
                <w:rFonts w:ascii="GHEA Grapalat" w:hAnsi="GHEA Grapalat"/>
                <w:sz w:val="18"/>
                <w:szCs w:val="20"/>
              </w:rPr>
            </w:pPr>
            <w:r w:rsidRPr="00752050">
              <w:rPr>
                <w:rFonts w:ascii="GHEA Grapalat" w:hAnsi="GHEA Grapalat"/>
                <w:sz w:val="18"/>
                <w:szCs w:val="20"/>
              </w:rPr>
              <w:t>80.4</w:t>
            </w:r>
          </w:p>
        </w:tc>
        <w:tc>
          <w:tcPr>
            <w:tcW w:w="1871" w:type="dxa"/>
          </w:tcPr>
          <w:p w:rsidR="00752050" w:rsidRPr="00752050" w:rsidRDefault="00752050" w:rsidP="006B4539">
            <w:pPr>
              <w:jc w:val="right"/>
              <w:rPr>
                <w:rFonts w:ascii="GHEA Grapalat" w:hAnsi="GHEA Grapalat"/>
                <w:sz w:val="18"/>
                <w:szCs w:val="20"/>
              </w:rPr>
            </w:pPr>
            <w:r w:rsidRPr="00752050">
              <w:rPr>
                <w:rFonts w:ascii="GHEA Grapalat" w:hAnsi="GHEA Grapalat"/>
                <w:sz w:val="18"/>
                <w:szCs w:val="20"/>
              </w:rPr>
              <w:t>86.7</w:t>
            </w:r>
          </w:p>
        </w:tc>
      </w:tr>
      <w:tr w:rsidR="00752050" w:rsidRPr="00C921DE" w:rsidTr="006B4539">
        <w:trPr>
          <w:trHeight w:val="332"/>
        </w:trPr>
        <w:tc>
          <w:tcPr>
            <w:tcW w:w="4508" w:type="dxa"/>
            <w:noWrap/>
          </w:tcPr>
          <w:p w:rsidR="00752050" w:rsidRPr="00CC01C6" w:rsidRDefault="00752050" w:rsidP="006B4539">
            <w:pPr>
              <w:spacing w:line="276" w:lineRule="auto"/>
              <w:ind w:left="171" w:firstLineChars="5" w:firstLine="9"/>
              <w:rPr>
                <w:rFonts w:ascii="GHEA Grapalat" w:hAnsi="GHEA Grapalat" w:cs="Calibri"/>
                <w:sz w:val="18"/>
                <w:szCs w:val="18"/>
              </w:rPr>
            </w:pPr>
            <w:r w:rsidRPr="00CC01C6">
              <w:rPr>
                <w:rFonts w:ascii="GHEA Grapalat" w:hAnsi="GHEA Grapalat" w:cs="Calibri"/>
                <w:sz w:val="18"/>
                <w:szCs w:val="18"/>
              </w:rPr>
              <w:t>Ոչ ֆինանսական ակտիվների հետ գործառնություններ</w:t>
            </w:r>
          </w:p>
        </w:tc>
        <w:tc>
          <w:tcPr>
            <w:tcW w:w="1841" w:type="dxa"/>
          </w:tcPr>
          <w:p w:rsidR="00752050" w:rsidRPr="00752050" w:rsidRDefault="00752050" w:rsidP="006B4539">
            <w:pPr>
              <w:jc w:val="right"/>
              <w:rPr>
                <w:rFonts w:ascii="GHEA Grapalat" w:hAnsi="GHEA Grapalat"/>
                <w:sz w:val="18"/>
                <w:szCs w:val="20"/>
              </w:rPr>
            </w:pPr>
            <w:r w:rsidRPr="00752050">
              <w:rPr>
                <w:rFonts w:ascii="GHEA Grapalat" w:hAnsi="GHEA Grapalat"/>
                <w:sz w:val="18"/>
                <w:szCs w:val="20"/>
              </w:rPr>
              <w:t>20.0</w:t>
            </w:r>
          </w:p>
        </w:tc>
        <w:tc>
          <w:tcPr>
            <w:tcW w:w="1986" w:type="dxa"/>
          </w:tcPr>
          <w:p w:rsidR="00752050" w:rsidRPr="00752050" w:rsidRDefault="00752050" w:rsidP="006B4539">
            <w:pPr>
              <w:jc w:val="right"/>
              <w:rPr>
                <w:rFonts w:ascii="GHEA Grapalat" w:hAnsi="GHEA Grapalat"/>
                <w:sz w:val="18"/>
                <w:szCs w:val="20"/>
              </w:rPr>
            </w:pPr>
            <w:r w:rsidRPr="00752050">
              <w:rPr>
                <w:rFonts w:ascii="GHEA Grapalat" w:hAnsi="GHEA Grapalat"/>
                <w:sz w:val="18"/>
                <w:szCs w:val="20"/>
              </w:rPr>
              <w:t>19.6</w:t>
            </w:r>
          </w:p>
        </w:tc>
        <w:tc>
          <w:tcPr>
            <w:tcW w:w="1871" w:type="dxa"/>
          </w:tcPr>
          <w:p w:rsidR="00752050" w:rsidRPr="00752050" w:rsidRDefault="00752050" w:rsidP="006B4539">
            <w:pPr>
              <w:jc w:val="right"/>
              <w:rPr>
                <w:rFonts w:ascii="GHEA Grapalat" w:hAnsi="GHEA Grapalat"/>
                <w:sz w:val="18"/>
                <w:szCs w:val="20"/>
              </w:rPr>
            </w:pPr>
            <w:r w:rsidRPr="00752050">
              <w:rPr>
                <w:rFonts w:ascii="GHEA Grapalat" w:hAnsi="GHEA Grapalat"/>
                <w:sz w:val="18"/>
                <w:szCs w:val="20"/>
              </w:rPr>
              <w:t>13.3</w:t>
            </w:r>
          </w:p>
        </w:tc>
      </w:tr>
    </w:tbl>
    <w:p w:rsidR="00012D40" w:rsidRPr="00012D40" w:rsidRDefault="00012D40" w:rsidP="00012D40">
      <w:pPr>
        <w:spacing w:line="276" w:lineRule="auto"/>
        <w:jc w:val="both"/>
        <w:rPr>
          <w:rFonts w:ascii="GHEA Grapalat" w:hAnsi="GHEA Grapalat" w:cstheme="minorBidi"/>
          <w:noProof/>
          <w:sz w:val="22"/>
          <w:szCs w:val="22"/>
          <w:lang w:val="hy-AM"/>
        </w:rPr>
      </w:pPr>
    </w:p>
    <w:p w:rsidR="002A1F56" w:rsidRPr="000569E6" w:rsidRDefault="00626678" w:rsidP="00752050">
      <w:pPr>
        <w:spacing w:line="276" w:lineRule="auto"/>
        <w:ind w:right="9" w:firstLine="567"/>
        <w:jc w:val="both"/>
        <w:rPr>
          <w:rFonts w:ascii="GHEA Grapalat" w:hAnsi="GHEA Grapalat" w:cstheme="minorBidi"/>
          <w:noProof/>
          <w:sz w:val="22"/>
          <w:szCs w:val="22"/>
          <w:lang w:val="hy-AM"/>
        </w:rPr>
      </w:pPr>
      <w:r w:rsidRPr="000569E6">
        <w:rPr>
          <w:rFonts w:ascii="GHEA Grapalat" w:hAnsi="GHEA Grapalat" w:cstheme="minorBidi"/>
          <w:noProof/>
          <w:sz w:val="22"/>
          <w:szCs w:val="22"/>
          <w:lang w:val="hy-AM"/>
        </w:rPr>
        <w:t>Ն</w:t>
      </w:r>
      <w:r w:rsidR="00FC21B3" w:rsidRPr="000569E6">
        <w:rPr>
          <w:rFonts w:ascii="GHEA Grapalat" w:hAnsi="GHEA Grapalat" w:cstheme="minorBidi"/>
          <w:noProof/>
          <w:sz w:val="22"/>
          <w:szCs w:val="22"/>
          <w:lang w:val="hy-AM"/>
        </w:rPr>
        <w:t xml:space="preserve">ախորդ տարվա </w:t>
      </w:r>
      <w:r w:rsidRPr="000569E6">
        <w:rPr>
          <w:rFonts w:ascii="GHEA Grapalat" w:hAnsi="GHEA Grapalat" w:cstheme="minorBidi"/>
          <w:noProof/>
          <w:sz w:val="22"/>
          <w:szCs w:val="22"/>
          <w:lang w:val="hy-AM"/>
        </w:rPr>
        <w:t xml:space="preserve">առաջին </w:t>
      </w:r>
      <w:r w:rsidR="00675210">
        <w:rPr>
          <w:rFonts w:ascii="GHEA Grapalat" w:hAnsi="GHEA Grapalat" w:cstheme="minorBidi"/>
          <w:noProof/>
          <w:sz w:val="22"/>
          <w:szCs w:val="22"/>
          <w:lang w:val="hy-AM"/>
        </w:rPr>
        <w:t>կիսամյակ</w:t>
      </w:r>
      <w:r w:rsidR="00FC21B3" w:rsidRPr="000569E6">
        <w:rPr>
          <w:rFonts w:ascii="GHEA Grapalat" w:hAnsi="GHEA Grapalat" w:cstheme="minorBidi"/>
          <w:noProof/>
          <w:sz w:val="22"/>
          <w:szCs w:val="22"/>
          <w:lang w:val="hy-AM"/>
        </w:rPr>
        <w:t>ի համեմատ</w:t>
      </w:r>
      <w:r w:rsidRPr="000569E6">
        <w:rPr>
          <w:rFonts w:ascii="GHEA Grapalat" w:hAnsi="GHEA Grapalat" w:cstheme="minorBidi"/>
          <w:noProof/>
          <w:sz w:val="22"/>
          <w:szCs w:val="22"/>
          <w:lang w:val="hy-AM"/>
        </w:rPr>
        <w:t xml:space="preserve"> պետական բյուջեի ծախսերն</w:t>
      </w:r>
      <w:r w:rsidR="00FC21B3" w:rsidRPr="000569E6">
        <w:rPr>
          <w:rFonts w:ascii="GHEA Grapalat" w:hAnsi="GHEA Grapalat" w:cstheme="minorBidi"/>
          <w:noProof/>
          <w:sz w:val="22"/>
          <w:szCs w:val="22"/>
          <w:lang w:val="hy-AM"/>
        </w:rPr>
        <w:t xml:space="preserve"> աճել են </w:t>
      </w:r>
      <w:r w:rsidR="00752050" w:rsidRPr="00752050">
        <w:rPr>
          <w:rFonts w:ascii="GHEA Grapalat" w:hAnsi="GHEA Grapalat" w:cstheme="minorBidi"/>
          <w:noProof/>
          <w:sz w:val="22"/>
          <w:szCs w:val="22"/>
          <w:lang w:val="hy-AM"/>
        </w:rPr>
        <w:t>7%-ով կամ 103.6 մլրդ դրամով՝ հիմնականում պայմանավորված սոցիալական նպաստների ու կենսաթոշակների, սուբսիդիաների, աշխատանքի վարձատրության և տոկոսավճարների գծով ծախսերի աճով: Միևնույն ժամանակ, զգալիորեն նվազել են ոչ ֆինանսական ակտիվների գծով ծախսերը:</w:t>
      </w:r>
    </w:p>
    <w:p w:rsidR="00FC21B3" w:rsidRPr="00626678" w:rsidRDefault="00FC21B3" w:rsidP="00626678">
      <w:pPr>
        <w:pStyle w:val="ListParagraph"/>
        <w:spacing w:line="276" w:lineRule="auto"/>
        <w:ind w:left="0" w:firstLine="567"/>
        <w:jc w:val="both"/>
        <w:rPr>
          <w:rFonts w:ascii="GHEA Grapalat" w:hAnsi="GHEA Grapalat" w:cstheme="minorBidi"/>
          <w:noProof/>
          <w:sz w:val="22"/>
          <w:szCs w:val="22"/>
          <w:lang w:val="hy-AM"/>
        </w:rPr>
      </w:pPr>
    </w:p>
    <w:p w:rsidR="00FC21B3" w:rsidRDefault="00FC21B3" w:rsidP="00E657B2">
      <w:pPr>
        <w:pStyle w:val="ListParagraph"/>
        <w:spacing w:line="276" w:lineRule="auto"/>
        <w:ind w:left="0" w:firstLine="567"/>
        <w:jc w:val="both"/>
        <w:rPr>
          <w:rFonts w:ascii="GHEA Grapalat" w:hAnsi="GHEA Grapalat" w:cstheme="minorBidi"/>
          <w:noProof/>
          <w:sz w:val="22"/>
          <w:szCs w:val="22"/>
          <w:lang w:val="hy-AM"/>
        </w:rPr>
      </w:pPr>
    </w:p>
    <w:p w:rsidR="00CE0592" w:rsidRDefault="00CE0592" w:rsidP="00E657B2">
      <w:pPr>
        <w:pStyle w:val="ListParagraph"/>
        <w:spacing w:line="276" w:lineRule="auto"/>
        <w:ind w:left="0" w:firstLine="567"/>
        <w:jc w:val="both"/>
        <w:rPr>
          <w:rFonts w:ascii="GHEA Grapalat" w:hAnsi="GHEA Grapalat" w:cstheme="minorBidi"/>
          <w:noProof/>
          <w:sz w:val="22"/>
          <w:szCs w:val="22"/>
          <w:lang w:val="hy-AM"/>
        </w:rPr>
      </w:pPr>
    </w:p>
    <w:p w:rsidR="000569E6" w:rsidRDefault="000569E6" w:rsidP="00E657B2">
      <w:pPr>
        <w:pStyle w:val="ListParagraph"/>
        <w:spacing w:line="276" w:lineRule="auto"/>
        <w:ind w:left="0" w:firstLine="567"/>
        <w:jc w:val="both"/>
        <w:rPr>
          <w:rFonts w:ascii="GHEA Grapalat" w:hAnsi="GHEA Grapalat" w:cstheme="minorBidi"/>
          <w:noProof/>
          <w:sz w:val="22"/>
          <w:szCs w:val="22"/>
          <w:lang w:val="hy-AM"/>
        </w:rPr>
      </w:pPr>
      <w:bookmarkStart w:id="8" w:name="_GoBack"/>
      <w:bookmarkEnd w:id="8"/>
    </w:p>
    <w:p w:rsidR="000569E6" w:rsidRDefault="000569E6" w:rsidP="00E657B2">
      <w:pPr>
        <w:pStyle w:val="ListParagraph"/>
        <w:spacing w:line="276" w:lineRule="auto"/>
        <w:ind w:left="0" w:firstLine="567"/>
        <w:jc w:val="both"/>
        <w:rPr>
          <w:rFonts w:ascii="GHEA Grapalat" w:hAnsi="GHEA Grapalat" w:cstheme="minorBidi"/>
          <w:noProof/>
          <w:sz w:val="22"/>
          <w:szCs w:val="22"/>
          <w:lang w:val="hy-AM"/>
        </w:rPr>
      </w:pPr>
    </w:p>
    <w:p w:rsidR="00CE0592" w:rsidRDefault="00CE0592" w:rsidP="00E657B2">
      <w:pPr>
        <w:pStyle w:val="ListParagraph"/>
        <w:spacing w:line="276" w:lineRule="auto"/>
        <w:ind w:left="0" w:firstLine="567"/>
        <w:jc w:val="both"/>
        <w:rPr>
          <w:rFonts w:ascii="GHEA Grapalat" w:hAnsi="GHEA Grapalat" w:cstheme="minorBidi"/>
          <w:noProof/>
          <w:sz w:val="22"/>
          <w:szCs w:val="22"/>
          <w:lang w:val="hy-AM"/>
        </w:rPr>
      </w:pPr>
    </w:p>
    <w:p w:rsidR="00A22B9C" w:rsidRPr="0060316C" w:rsidRDefault="00F8138C" w:rsidP="000C23AE">
      <w:pPr>
        <w:pStyle w:val="ListParagraph"/>
        <w:spacing w:line="276" w:lineRule="auto"/>
        <w:ind w:left="0"/>
        <w:rPr>
          <w:rFonts w:ascii="GHEA Grapalat" w:hAnsi="GHEA Grapalat" w:cs="GHEA Grapalat"/>
          <w:sz w:val="22"/>
          <w:szCs w:val="22"/>
          <w:lang w:val="hy-AM"/>
        </w:rPr>
      </w:pPr>
      <w:r w:rsidRPr="000C23AE">
        <w:rPr>
          <w:rFonts w:ascii="GHEA Grapalat" w:eastAsiaTheme="minorHAnsi" w:hAnsi="GHEA Grapalat" w:cstheme="minorBidi"/>
          <w:b/>
          <w:bCs/>
          <w:sz w:val="18"/>
          <w:szCs w:val="18"/>
          <w:lang w:val="hy-AM"/>
        </w:rPr>
        <w:t xml:space="preserve">Գծապատկեր 1. </w:t>
      </w:r>
      <w:r w:rsidR="008E6921" w:rsidRPr="000C23AE">
        <w:rPr>
          <w:rFonts w:ascii="GHEA Grapalat" w:eastAsiaTheme="minorHAnsi" w:hAnsi="GHEA Grapalat" w:cstheme="minorBidi"/>
          <w:b/>
          <w:bCs/>
          <w:sz w:val="18"/>
          <w:szCs w:val="18"/>
          <w:lang w:val="hy-AM"/>
        </w:rPr>
        <w:t xml:space="preserve">ՀՀ </w:t>
      </w:r>
      <w:r w:rsidR="00616427" w:rsidRPr="001E6111">
        <w:rPr>
          <w:rFonts w:ascii="GHEA Grapalat" w:eastAsiaTheme="minorHAnsi" w:hAnsi="GHEA Grapalat" w:cstheme="minorBidi"/>
          <w:b/>
          <w:bCs/>
          <w:sz w:val="18"/>
          <w:szCs w:val="18"/>
          <w:lang w:val="hy-AM"/>
        </w:rPr>
        <w:t xml:space="preserve">պետական բյուջեի ծախսերը </w:t>
      </w:r>
      <w:r w:rsidR="008E6921" w:rsidRPr="000C23AE">
        <w:rPr>
          <w:rFonts w:ascii="GHEA Grapalat" w:eastAsiaTheme="minorHAnsi" w:hAnsi="GHEA Grapalat" w:cstheme="minorBidi"/>
          <w:b/>
          <w:bCs/>
          <w:sz w:val="18"/>
          <w:szCs w:val="18"/>
          <w:lang w:val="hy-AM"/>
        </w:rPr>
        <w:t>202</w:t>
      </w:r>
      <w:r w:rsidR="00716EC2">
        <w:rPr>
          <w:rFonts w:ascii="GHEA Grapalat" w:eastAsiaTheme="minorHAnsi" w:hAnsi="GHEA Grapalat" w:cstheme="minorBidi"/>
          <w:b/>
          <w:bCs/>
          <w:sz w:val="18"/>
          <w:szCs w:val="18"/>
          <w:lang w:val="hy-AM"/>
        </w:rPr>
        <w:t>2</w:t>
      </w:r>
      <w:r w:rsidR="008E6921" w:rsidRPr="000C23AE">
        <w:rPr>
          <w:rFonts w:ascii="GHEA Grapalat" w:eastAsiaTheme="minorHAnsi" w:hAnsi="GHEA Grapalat" w:cstheme="minorBidi"/>
          <w:b/>
          <w:bCs/>
          <w:sz w:val="18"/>
          <w:szCs w:val="18"/>
          <w:lang w:val="hy-AM"/>
        </w:rPr>
        <w:t>-202</w:t>
      </w:r>
      <w:r w:rsidR="00716EC2">
        <w:rPr>
          <w:rFonts w:ascii="GHEA Grapalat" w:eastAsiaTheme="minorHAnsi" w:hAnsi="GHEA Grapalat" w:cstheme="minorBidi"/>
          <w:b/>
          <w:bCs/>
          <w:sz w:val="18"/>
          <w:szCs w:val="18"/>
          <w:lang w:val="hy-AM"/>
        </w:rPr>
        <w:t>6</w:t>
      </w:r>
      <w:r w:rsidR="008E6921" w:rsidRPr="000C23AE">
        <w:rPr>
          <w:rFonts w:ascii="GHEA Grapalat" w:eastAsiaTheme="minorHAnsi" w:hAnsi="GHEA Grapalat" w:cstheme="minorBidi"/>
          <w:b/>
          <w:bCs/>
          <w:sz w:val="18"/>
          <w:szCs w:val="18"/>
          <w:lang w:val="hy-AM"/>
        </w:rPr>
        <w:t xml:space="preserve">թթ. </w:t>
      </w:r>
      <w:r w:rsidR="00616427" w:rsidRPr="001E6111">
        <w:rPr>
          <w:rFonts w:ascii="GHEA Grapalat" w:eastAsiaTheme="minorHAnsi" w:hAnsi="GHEA Grapalat" w:cstheme="minorBidi"/>
          <w:b/>
          <w:bCs/>
          <w:sz w:val="18"/>
          <w:szCs w:val="18"/>
          <w:lang w:val="hy-AM"/>
        </w:rPr>
        <w:t xml:space="preserve">առաջին </w:t>
      </w:r>
      <w:r w:rsidR="00675210">
        <w:rPr>
          <w:rFonts w:ascii="GHEA Grapalat" w:eastAsiaTheme="minorHAnsi" w:hAnsi="GHEA Grapalat" w:cstheme="minorBidi"/>
          <w:b/>
          <w:bCs/>
          <w:sz w:val="18"/>
          <w:szCs w:val="18"/>
          <w:lang w:val="hy-AM"/>
        </w:rPr>
        <w:t>կիսամյակ</w:t>
      </w:r>
      <w:r w:rsidR="00616427" w:rsidRPr="001E6111">
        <w:rPr>
          <w:rFonts w:ascii="GHEA Grapalat" w:eastAsiaTheme="minorHAnsi" w:hAnsi="GHEA Grapalat" w:cstheme="minorBidi"/>
          <w:b/>
          <w:bCs/>
          <w:sz w:val="18"/>
          <w:szCs w:val="18"/>
          <w:lang w:val="hy-AM"/>
        </w:rPr>
        <w:t>ներում (մլրդ դրամ)</w:t>
      </w:r>
    </w:p>
    <w:p w:rsidR="008216E4" w:rsidRDefault="00752050" w:rsidP="008216E4">
      <w:pPr>
        <w:pStyle w:val="ListParagraph"/>
        <w:spacing w:line="276" w:lineRule="auto"/>
        <w:ind w:left="0"/>
        <w:jc w:val="both"/>
        <w:rPr>
          <w:rFonts w:ascii="GHEA Grapalat" w:hAnsi="GHEA Grapalat" w:cstheme="minorBidi"/>
          <w:noProof/>
          <w:sz w:val="22"/>
          <w:szCs w:val="22"/>
          <w:lang w:val="hy-AM"/>
        </w:rPr>
      </w:pPr>
      <w:r w:rsidRPr="00C921DE">
        <w:rPr>
          <w:rFonts w:ascii="GHEA Grapalat" w:hAnsi="GHEA Grapalat" w:cs="GHEA Grapalat"/>
          <w:noProof/>
          <w:sz w:val="22"/>
          <w:szCs w:val="22"/>
        </w:rPr>
        <w:drawing>
          <wp:inline distT="0" distB="0" distL="0" distR="0" wp14:anchorId="62A4BA77" wp14:editId="64925872">
            <wp:extent cx="6477000" cy="3048000"/>
            <wp:effectExtent l="0" t="0" r="0" b="0"/>
            <wp:docPr id="2" name="Object 6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E71DA" w:rsidRPr="001E6111" w:rsidRDefault="00CE0592" w:rsidP="00D959B2">
      <w:pPr>
        <w:spacing w:line="276" w:lineRule="auto"/>
        <w:jc w:val="both"/>
        <w:outlineLvl w:val="2"/>
        <w:rPr>
          <w:rFonts w:ascii="GHEA Grapalat" w:hAnsi="GHEA Grapalat"/>
          <w:bCs/>
          <w:i/>
          <w:sz w:val="16"/>
          <w:szCs w:val="16"/>
          <w:lang w:val="hy-AM"/>
        </w:rPr>
      </w:pPr>
      <w:r w:rsidRPr="000B397C">
        <w:rPr>
          <w:rFonts w:ascii="GHEA Grapalat" w:hAnsi="GHEA Grapalat"/>
          <w:bCs/>
          <w:i/>
          <w:sz w:val="16"/>
          <w:szCs w:val="16"/>
          <w:lang w:val="hy-AM"/>
        </w:rPr>
        <w:t>Ծանոթագրություն. գծապատկերում ներառված չեն ոչ ֆինանսական ակտիվների օտարումից մուտքերը</w:t>
      </w:r>
      <w:r w:rsidR="00AE71DA" w:rsidRPr="00D959B2">
        <w:rPr>
          <w:rFonts w:ascii="GHEA Grapalat" w:hAnsi="GHEA Grapalat"/>
          <w:bCs/>
          <w:i/>
          <w:sz w:val="16"/>
          <w:szCs w:val="16"/>
          <w:lang w:val="hy-AM"/>
        </w:rPr>
        <w:t>, իսկ</w:t>
      </w:r>
      <w:r w:rsidR="00EA2B1C" w:rsidRPr="00A83A55">
        <w:rPr>
          <w:rFonts w:ascii="GHEA Grapalat" w:hAnsi="GHEA Grapalat"/>
          <w:bCs/>
          <w:i/>
          <w:sz w:val="16"/>
          <w:szCs w:val="16"/>
          <w:lang w:val="hy-AM"/>
        </w:rPr>
        <w:t xml:space="preserve"> 2022-2023թթ.</w:t>
      </w:r>
      <w:r w:rsidR="00AE71DA" w:rsidRPr="00D959B2">
        <w:rPr>
          <w:rFonts w:ascii="GHEA Grapalat" w:hAnsi="GHEA Grapalat"/>
          <w:bCs/>
          <w:i/>
          <w:sz w:val="16"/>
          <w:szCs w:val="16"/>
          <w:lang w:val="hy-AM"/>
        </w:rPr>
        <w:t xml:space="preserve"> </w:t>
      </w:r>
      <w:r w:rsidR="00EA2B1C" w:rsidRPr="00A83A55">
        <w:rPr>
          <w:rFonts w:ascii="GHEA Grapalat" w:hAnsi="GHEA Grapalat"/>
          <w:bCs/>
          <w:i/>
          <w:sz w:val="16"/>
          <w:szCs w:val="16"/>
          <w:lang w:val="hy-AM"/>
        </w:rPr>
        <w:t>ցուցանիշներում</w:t>
      </w:r>
      <w:r w:rsidR="00AE71DA" w:rsidRPr="00AE71DA">
        <w:rPr>
          <w:rFonts w:ascii="GHEA Grapalat" w:hAnsi="GHEA Grapalat"/>
          <w:bCs/>
          <w:i/>
          <w:sz w:val="16"/>
          <w:szCs w:val="16"/>
          <w:lang w:val="hy-AM"/>
        </w:rPr>
        <w:t xml:space="preserve"> ներառվ</w:t>
      </w:r>
      <w:r w:rsidR="00EA2B1C" w:rsidRPr="00A83A55">
        <w:rPr>
          <w:rFonts w:ascii="GHEA Grapalat" w:hAnsi="GHEA Grapalat"/>
          <w:bCs/>
          <w:i/>
          <w:sz w:val="16"/>
          <w:szCs w:val="16"/>
          <w:lang w:val="hy-AM"/>
        </w:rPr>
        <w:t>ել</w:t>
      </w:r>
      <w:r w:rsidR="00AE71DA" w:rsidRPr="00AE71DA">
        <w:rPr>
          <w:rFonts w:ascii="GHEA Grapalat" w:hAnsi="GHEA Grapalat"/>
          <w:bCs/>
          <w:i/>
          <w:sz w:val="16"/>
          <w:szCs w:val="16"/>
          <w:lang w:val="hy-AM"/>
        </w:rPr>
        <w:t xml:space="preserve"> են հիպոտեկային վարկերի վճարված տոկոսների վերադարձված գումարներ</w:t>
      </w:r>
      <w:r w:rsidR="00AE71DA" w:rsidRPr="001E6111">
        <w:rPr>
          <w:rFonts w:ascii="GHEA Grapalat" w:hAnsi="GHEA Grapalat"/>
          <w:bCs/>
          <w:i/>
          <w:sz w:val="16"/>
          <w:szCs w:val="16"/>
          <w:lang w:val="hy-AM"/>
        </w:rPr>
        <w:t>ը</w:t>
      </w:r>
      <w:r w:rsidR="00EA2B1C" w:rsidRPr="00A83A55">
        <w:rPr>
          <w:rFonts w:ascii="GHEA Grapalat" w:hAnsi="GHEA Grapalat"/>
          <w:bCs/>
          <w:i/>
          <w:sz w:val="16"/>
          <w:szCs w:val="16"/>
          <w:lang w:val="hy-AM"/>
        </w:rPr>
        <w:t>՝</w:t>
      </w:r>
      <w:r w:rsidR="00EA2B1C" w:rsidRPr="00A83A55">
        <w:rPr>
          <w:rFonts w:ascii="GHEA Grapalat" w:hAnsi="GHEA Grapalat" w:cstheme="minorBidi"/>
          <w:i/>
          <w:noProof/>
          <w:sz w:val="16"/>
          <w:szCs w:val="16"/>
          <w:lang w:val="hy-AM"/>
        </w:rPr>
        <w:t xml:space="preserve"> հաջորդող տարիների ցուցանիշների հետ համադրելիություն ապահովելու նպատակով:</w:t>
      </w:r>
    </w:p>
    <w:p w:rsidR="008216E4" w:rsidRPr="000C23AE" w:rsidRDefault="008216E4" w:rsidP="000C23AE">
      <w:pPr>
        <w:pStyle w:val="ListParagraph"/>
        <w:spacing w:line="276" w:lineRule="auto"/>
        <w:ind w:left="0" w:firstLine="567"/>
        <w:jc w:val="both"/>
        <w:rPr>
          <w:rFonts w:ascii="GHEA Grapalat" w:hAnsi="GHEA Grapalat" w:cstheme="minorBidi"/>
          <w:noProof/>
          <w:sz w:val="22"/>
          <w:szCs w:val="22"/>
          <w:lang w:val="hy-AM"/>
        </w:rPr>
      </w:pPr>
    </w:p>
    <w:p w:rsidR="00A22B9C" w:rsidRPr="0073151D" w:rsidRDefault="00A22B9C" w:rsidP="00031534">
      <w:pPr>
        <w:pStyle w:val="Heading3"/>
        <w:numPr>
          <w:ilvl w:val="2"/>
          <w:numId w:val="15"/>
        </w:numPr>
        <w:tabs>
          <w:tab w:val="left" w:pos="709"/>
        </w:tabs>
        <w:spacing w:before="0" w:after="240" w:line="259" w:lineRule="auto"/>
        <w:ind w:left="0" w:firstLine="0"/>
        <w:rPr>
          <w:rFonts w:ascii="GHEA Grapalat" w:hAnsi="GHEA Grapalat"/>
          <w:b/>
          <w:color w:val="auto"/>
        </w:rPr>
      </w:pPr>
      <w:r w:rsidRPr="0073151D">
        <w:rPr>
          <w:rFonts w:ascii="GHEA Grapalat" w:hAnsi="GHEA Grapalat"/>
          <w:b/>
          <w:color w:val="auto"/>
        </w:rPr>
        <w:t>Ընթացիկ ծախսեր</w:t>
      </w:r>
      <w:bookmarkEnd w:id="0"/>
      <w:bookmarkEnd w:id="1"/>
      <w:bookmarkEnd w:id="2"/>
      <w:bookmarkEnd w:id="3"/>
      <w:bookmarkEnd w:id="4"/>
      <w:bookmarkEnd w:id="5"/>
      <w:bookmarkEnd w:id="6"/>
    </w:p>
    <w:p w:rsidR="008E434C" w:rsidRDefault="002259C6" w:rsidP="00473CA0">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202</w:t>
      </w:r>
      <w:r w:rsidR="008E434C">
        <w:rPr>
          <w:rFonts w:ascii="GHEA Grapalat" w:hAnsi="GHEA Grapalat" w:cstheme="minorBidi"/>
          <w:noProof/>
          <w:sz w:val="22"/>
          <w:szCs w:val="22"/>
        </w:rPr>
        <w:t>6</w:t>
      </w:r>
      <w:r w:rsidRPr="009F4EB0">
        <w:rPr>
          <w:rFonts w:ascii="GHEA Grapalat" w:hAnsi="GHEA Grapalat" w:cstheme="minorBidi"/>
          <w:noProof/>
          <w:sz w:val="22"/>
          <w:szCs w:val="22"/>
          <w:lang w:val="hy-AM"/>
        </w:rPr>
        <w:t>թ.</w:t>
      </w:r>
      <w:r w:rsidR="00373345">
        <w:rPr>
          <w:rFonts w:ascii="GHEA Grapalat" w:hAnsi="GHEA Grapalat" w:cstheme="minorBidi"/>
          <w:noProof/>
          <w:sz w:val="22"/>
          <w:szCs w:val="22"/>
        </w:rPr>
        <w:t xml:space="preserve"> առաջի</w:t>
      </w:r>
      <w:r w:rsidR="00810BC5">
        <w:rPr>
          <w:rFonts w:ascii="GHEA Grapalat" w:hAnsi="GHEA Grapalat" w:cstheme="minorBidi"/>
          <w:noProof/>
          <w:sz w:val="22"/>
          <w:szCs w:val="22"/>
        </w:rPr>
        <w:t>ն</w:t>
      </w:r>
      <w:r w:rsidR="00373345">
        <w:rPr>
          <w:rFonts w:ascii="GHEA Grapalat" w:hAnsi="GHEA Grapalat" w:cstheme="minorBidi"/>
          <w:noProof/>
          <w:sz w:val="22"/>
          <w:szCs w:val="22"/>
        </w:rPr>
        <w:t xml:space="preserve"> </w:t>
      </w:r>
      <w:r w:rsidR="00675210">
        <w:rPr>
          <w:rFonts w:ascii="GHEA Grapalat" w:hAnsi="GHEA Grapalat" w:cstheme="minorBidi"/>
          <w:noProof/>
          <w:sz w:val="22"/>
          <w:szCs w:val="22"/>
        </w:rPr>
        <w:t>կիսամյակ</w:t>
      </w:r>
      <w:r w:rsidR="00373345">
        <w:rPr>
          <w:rFonts w:ascii="GHEA Grapalat" w:hAnsi="GHEA Grapalat" w:cstheme="minorBidi"/>
          <w:noProof/>
          <w:sz w:val="22"/>
          <w:szCs w:val="22"/>
        </w:rPr>
        <w:t>ում</w:t>
      </w:r>
      <w:r w:rsidRPr="009F4EB0">
        <w:rPr>
          <w:rFonts w:ascii="GHEA Grapalat" w:hAnsi="GHEA Grapalat" w:cstheme="minorBidi"/>
          <w:noProof/>
          <w:sz w:val="22"/>
          <w:szCs w:val="22"/>
          <w:lang w:val="hy-AM"/>
        </w:rPr>
        <w:t xml:space="preserve"> պետական բյուջեի ը</w:t>
      </w:r>
      <w:r w:rsidR="00A22B9C" w:rsidRPr="003C0B2C">
        <w:rPr>
          <w:rFonts w:ascii="GHEA Grapalat" w:hAnsi="GHEA Grapalat" w:cstheme="minorBidi"/>
          <w:noProof/>
          <w:sz w:val="22"/>
          <w:szCs w:val="22"/>
          <w:lang w:val="hy-AM"/>
        </w:rPr>
        <w:t>նթացիկ ծախսեր</w:t>
      </w:r>
      <w:r w:rsidRPr="009F4EB0">
        <w:rPr>
          <w:rFonts w:ascii="GHEA Grapalat" w:hAnsi="GHEA Grapalat" w:cstheme="minorBidi"/>
          <w:noProof/>
          <w:sz w:val="22"/>
          <w:szCs w:val="22"/>
          <w:lang w:val="hy-AM"/>
        </w:rPr>
        <w:t xml:space="preserve">ը կազմել են </w:t>
      </w:r>
      <w:r w:rsidR="00F370EC">
        <w:rPr>
          <w:rFonts w:ascii="GHEA Grapalat" w:hAnsi="GHEA Grapalat" w:cstheme="minorBidi"/>
          <w:noProof/>
          <w:sz w:val="22"/>
          <w:szCs w:val="22"/>
          <w:lang w:val="hy-AM"/>
        </w:rPr>
        <w:t>1,366</w:t>
      </w:r>
      <w:r w:rsidR="006E6A66" w:rsidRPr="009F4EB0">
        <w:rPr>
          <w:rFonts w:ascii="GHEA Grapalat" w:hAnsi="GHEA Grapalat" w:cstheme="minorBidi"/>
          <w:noProof/>
          <w:sz w:val="22"/>
          <w:szCs w:val="22"/>
          <w:lang w:val="hy-AM"/>
        </w:rPr>
        <w:t xml:space="preserve"> մլրդ դրամ</w:t>
      </w:r>
      <w:r w:rsidR="00C90E5C" w:rsidRPr="009F4EB0">
        <w:rPr>
          <w:rFonts w:ascii="GHEA Grapalat" w:hAnsi="GHEA Grapalat" w:cstheme="minorBidi"/>
          <w:noProof/>
          <w:sz w:val="22"/>
          <w:szCs w:val="22"/>
          <w:lang w:val="hy-AM"/>
        </w:rPr>
        <w:t xml:space="preserve">՝ ապահովելով </w:t>
      </w:r>
      <w:r w:rsidR="008E434C">
        <w:rPr>
          <w:rFonts w:ascii="GHEA Grapalat" w:hAnsi="GHEA Grapalat" w:cstheme="minorBidi"/>
          <w:noProof/>
          <w:sz w:val="22"/>
          <w:szCs w:val="22"/>
        </w:rPr>
        <w:t>8</w:t>
      </w:r>
      <w:r w:rsidR="00FE0396">
        <w:rPr>
          <w:rFonts w:ascii="GHEA Grapalat" w:hAnsi="GHEA Grapalat" w:cstheme="minorBidi"/>
          <w:noProof/>
          <w:sz w:val="22"/>
          <w:szCs w:val="22"/>
        </w:rPr>
        <w:t>9.</w:t>
      </w:r>
      <w:r w:rsidR="00FE0396">
        <w:rPr>
          <w:rFonts w:ascii="GHEA Grapalat" w:hAnsi="GHEA Grapalat" w:cstheme="minorBidi"/>
          <w:noProof/>
          <w:sz w:val="22"/>
          <w:szCs w:val="22"/>
          <w:lang w:val="hy-AM"/>
        </w:rPr>
        <w:t>7</w:t>
      </w:r>
      <w:r w:rsidR="00C90E5C" w:rsidRPr="009F4EB0">
        <w:rPr>
          <w:rFonts w:ascii="GHEA Grapalat" w:hAnsi="GHEA Grapalat" w:cstheme="minorBidi"/>
          <w:noProof/>
          <w:sz w:val="22"/>
          <w:szCs w:val="22"/>
          <w:lang w:val="hy-AM"/>
        </w:rPr>
        <w:t>% կատարողական:</w:t>
      </w:r>
      <w:r w:rsidR="00A22B9C" w:rsidRPr="003C0B2C">
        <w:rPr>
          <w:rFonts w:ascii="GHEA Grapalat" w:hAnsi="GHEA Grapalat" w:cstheme="minorBidi"/>
          <w:noProof/>
          <w:sz w:val="22"/>
          <w:szCs w:val="22"/>
          <w:lang w:val="hy-AM"/>
        </w:rPr>
        <w:t xml:space="preserve"> </w:t>
      </w:r>
      <w:r w:rsidR="00FE0396" w:rsidRPr="00FE0396">
        <w:rPr>
          <w:rFonts w:ascii="GHEA Grapalat" w:hAnsi="GHEA Grapalat" w:cstheme="minorBidi"/>
          <w:noProof/>
          <w:sz w:val="22"/>
          <w:szCs w:val="22"/>
          <w:lang w:val="hy-AM"/>
        </w:rPr>
        <w:t>Շեղումը հիմնականում պայմանավորված է սոցիալական նպաստների ու կենսաթոշակների, այլ ծախսերի, ծառայությունների և ապրանքների ձեռքբերման, ինչպես նաև դրամաշնորհների ծախսերի կատարողականներով:</w:t>
      </w:r>
    </w:p>
    <w:p w:rsidR="00473CA0" w:rsidRPr="009F4EB0" w:rsidRDefault="008E434C" w:rsidP="00473CA0">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2025</w:t>
      </w:r>
      <w:r w:rsidR="00473CA0" w:rsidRPr="009F4EB0">
        <w:rPr>
          <w:rFonts w:ascii="GHEA Grapalat" w:hAnsi="GHEA Grapalat" w:cstheme="minorBidi"/>
          <w:noProof/>
          <w:sz w:val="22"/>
          <w:szCs w:val="22"/>
          <w:lang w:val="hy-AM"/>
        </w:rPr>
        <w:t>թ.</w:t>
      </w:r>
      <w:r w:rsidR="00810BC5" w:rsidRPr="001E6111">
        <w:rPr>
          <w:rFonts w:ascii="GHEA Grapalat" w:hAnsi="GHEA Grapalat" w:cstheme="minorBidi"/>
          <w:noProof/>
          <w:sz w:val="22"/>
          <w:szCs w:val="22"/>
          <w:lang w:val="hy-AM"/>
        </w:rPr>
        <w:t xml:space="preserve"> առաջին </w:t>
      </w:r>
      <w:r w:rsidR="00675210">
        <w:rPr>
          <w:rFonts w:ascii="GHEA Grapalat" w:hAnsi="GHEA Grapalat" w:cstheme="minorBidi"/>
          <w:noProof/>
          <w:sz w:val="22"/>
          <w:szCs w:val="22"/>
          <w:lang w:val="hy-AM"/>
        </w:rPr>
        <w:t>կիսամյակ</w:t>
      </w:r>
      <w:r w:rsidR="00810BC5" w:rsidRPr="001E6111">
        <w:rPr>
          <w:rFonts w:ascii="GHEA Grapalat" w:hAnsi="GHEA Grapalat" w:cstheme="minorBidi"/>
          <w:noProof/>
          <w:sz w:val="22"/>
          <w:szCs w:val="22"/>
          <w:lang w:val="hy-AM"/>
        </w:rPr>
        <w:t>ի</w:t>
      </w:r>
      <w:r w:rsidR="00473CA0" w:rsidRPr="009F4EB0">
        <w:rPr>
          <w:rFonts w:ascii="GHEA Grapalat" w:hAnsi="GHEA Grapalat" w:cstheme="minorBidi"/>
          <w:noProof/>
          <w:sz w:val="22"/>
          <w:szCs w:val="22"/>
          <w:lang w:val="hy-AM"/>
        </w:rPr>
        <w:t xml:space="preserve"> համեմատ </w:t>
      </w:r>
      <w:r w:rsidR="00810BC5">
        <w:rPr>
          <w:rFonts w:ascii="GHEA Grapalat" w:hAnsi="GHEA Grapalat" w:cstheme="minorBidi"/>
          <w:noProof/>
          <w:sz w:val="22"/>
          <w:szCs w:val="22"/>
          <w:lang w:val="hy-AM"/>
        </w:rPr>
        <w:t xml:space="preserve">ընթացիկ ծախսերի աճը կազմել է </w:t>
      </w:r>
      <w:r w:rsidR="00FE0396">
        <w:rPr>
          <w:rFonts w:ascii="GHEA Grapalat" w:hAnsi="GHEA Grapalat" w:cstheme="minorBidi"/>
          <w:noProof/>
          <w:sz w:val="22"/>
          <w:szCs w:val="22"/>
          <w:lang w:val="hy-AM"/>
        </w:rPr>
        <w:t>16.1</w:t>
      </w:r>
      <w:r w:rsidR="00473CA0" w:rsidRPr="009F4EB0">
        <w:rPr>
          <w:rFonts w:ascii="GHEA Grapalat" w:hAnsi="GHEA Grapalat" w:cstheme="minorBidi"/>
          <w:noProof/>
          <w:sz w:val="22"/>
          <w:szCs w:val="22"/>
          <w:lang w:val="hy-AM"/>
        </w:rPr>
        <w:t>%, որը հիմնականում պայմանավորված է սոցիալական նպաստների</w:t>
      </w:r>
      <w:r w:rsidRPr="008E434C">
        <w:rPr>
          <w:rFonts w:ascii="GHEA Grapalat" w:hAnsi="GHEA Grapalat" w:cstheme="minorBidi"/>
          <w:noProof/>
          <w:sz w:val="22"/>
          <w:szCs w:val="22"/>
          <w:lang w:val="hy-AM"/>
        </w:rPr>
        <w:t xml:space="preserve"> </w:t>
      </w:r>
      <w:r w:rsidR="002D08D9">
        <w:rPr>
          <w:rFonts w:ascii="GHEA Grapalat" w:hAnsi="GHEA Grapalat" w:cstheme="minorBidi"/>
          <w:noProof/>
          <w:sz w:val="22"/>
          <w:szCs w:val="22"/>
          <w:lang w:val="hy-AM"/>
        </w:rPr>
        <w:t xml:space="preserve">և </w:t>
      </w:r>
      <w:r>
        <w:rPr>
          <w:rFonts w:ascii="GHEA Grapalat" w:hAnsi="GHEA Grapalat" w:cstheme="minorBidi"/>
          <w:noProof/>
          <w:sz w:val="22"/>
          <w:szCs w:val="22"/>
          <w:lang w:val="hy-AM"/>
        </w:rPr>
        <w:t>կենսաթոշակների</w:t>
      </w:r>
      <w:r w:rsidR="00DF49CF" w:rsidRPr="001E6111">
        <w:rPr>
          <w:rFonts w:ascii="GHEA Grapalat" w:hAnsi="GHEA Grapalat" w:cstheme="minorBidi"/>
          <w:noProof/>
          <w:sz w:val="22"/>
          <w:szCs w:val="22"/>
          <w:lang w:val="hy-AM"/>
        </w:rPr>
        <w:t xml:space="preserve"> </w:t>
      </w:r>
      <w:r w:rsidR="002D08D9">
        <w:rPr>
          <w:rFonts w:ascii="GHEA Grapalat" w:hAnsi="GHEA Grapalat" w:cstheme="minorBidi"/>
          <w:noProof/>
          <w:sz w:val="22"/>
          <w:szCs w:val="22"/>
          <w:lang w:val="hy-AM"/>
        </w:rPr>
        <w:t>ու</w:t>
      </w:r>
      <w:r w:rsidR="002D08D9" w:rsidRPr="001E6111">
        <w:rPr>
          <w:rFonts w:ascii="GHEA Grapalat" w:hAnsi="GHEA Grapalat" w:cstheme="minorBidi"/>
          <w:noProof/>
          <w:sz w:val="22"/>
          <w:szCs w:val="22"/>
          <w:lang w:val="hy-AM"/>
        </w:rPr>
        <w:t xml:space="preserve"> </w:t>
      </w:r>
      <w:r>
        <w:rPr>
          <w:rFonts w:ascii="GHEA Grapalat" w:hAnsi="GHEA Grapalat" w:cstheme="minorBidi"/>
          <w:noProof/>
          <w:sz w:val="22"/>
          <w:szCs w:val="22"/>
          <w:lang w:val="hy-AM"/>
        </w:rPr>
        <w:t>սուբսիդիաների</w:t>
      </w:r>
      <w:r w:rsidR="00473CA0" w:rsidRPr="009F4EB0">
        <w:rPr>
          <w:rFonts w:ascii="GHEA Grapalat" w:hAnsi="GHEA Grapalat" w:cstheme="minorBidi"/>
          <w:noProof/>
          <w:sz w:val="22"/>
          <w:szCs w:val="22"/>
          <w:lang w:val="hy-AM"/>
        </w:rPr>
        <w:t xml:space="preserve"> աճով:</w:t>
      </w:r>
    </w:p>
    <w:p w:rsidR="00F40895" w:rsidRPr="003C0B2C" w:rsidRDefault="00F40895" w:rsidP="003C0B2C">
      <w:pPr>
        <w:pStyle w:val="ListParagraph"/>
        <w:spacing w:line="276" w:lineRule="auto"/>
        <w:ind w:left="0" w:firstLine="567"/>
        <w:jc w:val="both"/>
        <w:rPr>
          <w:rFonts w:ascii="GHEA Grapalat" w:hAnsi="GHEA Grapalat" w:cstheme="minorBidi"/>
          <w:noProof/>
          <w:sz w:val="22"/>
          <w:szCs w:val="22"/>
          <w:lang w:val="hy-AM"/>
        </w:rPr>
      </w:pPr>
    </w:p>
    <w:p w:rsidR="00A22B9C" w:rsidRPr="001E6111" w:rsidRDefault="00A22B9C" w:rsidP="0020732E">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1E6111">
        <w:rPr>
          <w:rFonts w:ascii="GHEA Grapalat" w:hAnsi="GHEA Grapalat"/>
          <w:sz w:val="18"/>
          <w:szCs w:val="18"/>
          <w:lang w:val="hy-AM"/>
        </w:rPr>
        <w:t>ՀՀ պետական բյուջեի ընթացիկ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3261"/>
        <w:gridCol w:w="1275"/>
        <w:gridCol w:w="1276"/>
        <w:gridCol w:w="1276"/>
        <w:gridCol w:w="1843"/>
        <w:gridCol w:w="1275"/>
      </w:tblGrid>
      <w:tr w:rsidR="001134FD" w:rsidRPr="003C76CB" w:rsidTr="003C76CB">
        <w:tc>
          <w:tcPr>
            <w:tcW w:w="3261" w:type="dxa"/>
            <w:shd w:val="clear" w:color="auto" w:fill="D9E2F3" w:themeFill="accent5" w:themeFillTint="33"/>
          </w:tcPr>
          <w:p w:rsidR="001134FD" w:rsidRPr="00BF1636" w:rsidRDefault="001134FD" w:rsidP="00BF1636">
            <w:pPr>
              <w:spacing w:line="276" w:lineRule="auto"/>
              <w:rPr>
                <w:rFonts w:ascii="GHEA Grapalat" w:hAnsi="GHEA Grapalat" w:cs="Calibri"/>
                <w:sz w:val="18"/>
                <w:szCs w:val="18"/>
                <w:lang w:val="hy-AM"/>
              </w:rPr>
            </w:pPr>
            <w:r w:rsidRPr="00BF1636">
              <w:rPr>
                <w:rFonts w:ascii="Calibri" w:hAnsi="Calibri" w:cs="Calibri"/>
                <w:sz w:val="18"/>
                <w:szCs w:val="18"/>
                <w:lang w:val="hy-AM"/>
              </w:rPr>
              <w:t> </w:t>
            </w:r>
          </w:p>
        </w:tc>
        <w:tc>
          <w:tcPr>
            <w:tcW w:w="1275" w:type="dxa"/>
            <w:shd w:val="clear" w:color="auto" w:fill="D9E2F3" w:themeFill="accent5" w:themeFillTint="33"/>
          </w:tcPr>
          <w:p w:rsidR="001134FD" w:rsidRPr="00BF1636" w:rsidRDefault="003C76CB" w:rsidP="00BF1636">
            <w:pPr>
              <w:spacing w:line="276" w:lineRule="auto"/>
              <w:jc w:val="center"/>
              <w:rPr>
                <w:rFonts w:ascii="GHEA Grapalat" w:hAnsi="GHEA Grapalat" w:cs="Calibri"/>
                <w:bCs/>
                <w:sz w:val="18"/>
                <w:szCs w:val="18"/>
                <w:lang w:val="hy-AM"/>
              </w:rPr>
            </w:pPr>
            <w:r w:rsidRPr="00BF1636">
              <w:rPr>
                <w:rFonts w:ascii="GHEA Grapalat" w:hAnsi="GHEA Grapalat" w:cs="Calibri"/>
                <w:bCs/>
                <w:sz w:val="18"/>
                <w:szCs w:val="18"/>
                <w:lang w:val="hy-AM"/>
              </w:rPr>
              <w:t>2025</w:t>
            </w:r>
            <w:r w:rsidR="001134FD" w:rsidRPr="00BF1636">
              <w:rPr>
                <w:rFonts w:ascii="GHEA Grapalat" w:hAnsi="GHEA Grapalat" w:cs="Calibri"/>
                <w:bCs/>
                <w:sz w:val="18"/>
                <w:szCs w:val="18"/>
                <w:lang w:val="hy-AM"/>
              </w:rPr>
              <w:t xml:space="preserve">թ. </w:t>
            </w:r>
            <w:r w:rsidRPr="00BF1636">
              <w:rPr>
                <w:rFonts w:ascii="GHEA Grapalat" w:hAnsi="GHEA Grapalat" w:cs="Calibri"/>
                <w:bCs/>
                <w:sz w:val="18"/>
                <w:szCs w:val="18"/>
              </w:rPr>
              <w:t>1-</w:t>
            </w:r>
            <w:r w:rsidRPr="00BF1636">
              <w:rPr>
                <w:rFonts w:ascii="GHEA Grapalat" w:hAnsi="GHEA Grapalat" w:cs="Calibri"/>
                <w:bCs/>
                <w:sz w:val="18"/>
                <w:szCs w:val="18"/>
                <w:lang w:val="hy-AM"/>
              </w:rPr>
              <w:t>ին</w:t>
            </w:r>
            <w:r w:rsidR="001134FD" w:rsidRPr="00BF1636">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001134FD" w:rsidRPr="00BF1636">
              <w:rPr>
                <w:rFonts w:ascii="GHEA Grapalat" w:hAnsi="GHEA Grapalat" w:cs="Calibri"/>
                <w:bCs/>
                <w:sz w:val="18"/>
                <w:szCs w:val="18"/>
                <w:lang w:val="hy-AM"/>
              </w:rPr>
              <w:t xml:space="preserve">ի </w:t>
            </w:r>
            <w:r w:rsidR="001134FD" w:rsidRPr="00BF1636">
              <w:rPr>
                <w:rFonts w:ascii="GHEA Grapalat" w:hAnsi="GHEA Grapalat" w:cs="Calibri"/>
                <w:bCs/>
                <w:sz w:val="18"/>
                <w:szCs w:val="18"/>
                <w:lang w:val="hy-AM"/>
              </w:rPr>
              <w:br/>
              <w:t>փաստ</w:t>
            </w:r>
          </w:p>
        </w:tc>
        <w:tc>
          <w:tcPr>
            <w:tcW w:w="1276" w:type="dxa"/>
            <w:shd w:val="clear" w:color="auto" w:fill="D9E2F3" w:themeFill="accent5" w:themeFillTint="33"/>
          </w:tcPr>
          <w:p w:rsidR="001134FD" w:rsidRPr="002D08D9" w:rsidRDefault="001134FD" w:rsidP="00BF1636">
            <w:pPr>
              <w:spacing w:line="276" w:lineRule="auto"/>
              <w:jc w:val="center"/>
              <w:rPr>
                <w:rFonts w:ascii="GHEA Grapalat" w:hAnsi="GHEA Grapalat" w:cs="Calibri"/>
                <w:bCs/>
                <w:sz w:val="18"/>
                <w:szCs w:val="18"/>
                <w:lang w:val="hy-AM"/>
              </w:rPr>
            </w:pPr>
            <w:r w:rsidRPr="00BF1636">
              <w:rPr>
                <w:rFonts w:ascii="GHEA Grapalat" w:hAnsi="GHEA Grapalat" w:cs="Calibri"/>
                <w:bCs/>
                <w:sz w:val="18"/>
                <w:szCs w:val="18"/>
                <w:lang w:val="hy-AM"/>
              </w:rPr>
              <w:t>2</w:t>
            </w:r>
            <w:r w:rsidR="003C76CB" w:rsidRPr="00BF1636">
              <w:rPr>
                <w:rFonts w:ascii="GHEA Grapalat" w:hAnsi="GHEA Grapalat" w:cs="Calibri"/>
                <w:bCs/>
                <w:sz w:val="18"/>
                <w:szCs w:val="18"/>
                <w:lang w:val="hy-AM"/>
              </w:rPr>
              <w:t>026թ. 1-</w:t>
            </w:r>
            <w:r w:rsidRPr="00BF1636">
              <w:rPr>
                <w:rFonts w:ascii="GHEA Grapalat" w:hAnsi="GHEA Grapalat" w:cs="Calibri"/>
                <w:bCs/>
                <w:sz w:val="18"/>
                <w:szCs w:val="18"/>
                <w:lang w:val="hy-AM"/>
              </w:rPr>
              <w:t xml:space="preserve">ին </w:t>
            </w:r>
            <w:r w:rsidR="00675210">
              <w:rPr>
                <w:rFonts w:ascii="GHEA Grapalat" w:hAnsi="GHEA Grapalat" w:cs="Calibri"/>
                <w:bCs/>
                <w:sz w:val="18"/>
                <w:szCs w:val="18"/>
                <w:lang w:val="hy-AM"/>
              </w:rPr>
              <w:t>կիսամյակ</w:t>
            </w:r>
            <w:r w:rsidRPr="00BF1636">
              <w:rPr>
                <w:rFonts w:ascii="GHEA Grapalat" w:hAnsi="GHEA Grapalat" w:cs="Calibri"/>
                <w:bCs/>
                <w:sz w:val="18"/>
                <w:szCs w:val="18"/>
                <w:lang w:val="hy-AM"/>
              </w:rPr>
              <w:t xml:space="preserve">ի ճշտված </w:t>
            </w:r>
            <w:r w:rsidR="006902A5" w:rsidRPr="002D08D9">
              <w:rPr>
                <w:rFonts w:ascii="GHEA Grapalat" w:hAnsi="GHEA Grapalat" w:cs="Calibri"/>
                <w:bCs/>
                <w:sz w:val="18"/>
                <w:szCs w:val="18"/>
                <w:lang w:val="hy-AM"/>
              </w:rPr>
              <w:t>պլան</w:t>
            </w:r>
          </w:p>
        </w:tc>
        <w:tc>
          <w:tcPr>
            <w:tcW w:w="1276" w:type="dxa"/>
            <w:shd w:val="clear" w:color="auto" w:fill="D9E2F3" w:themeFill="accent5" w:themeFillTint="33"/>
          </w:tcPr>
          <w:p w:rsidR="001134FD" w:rsidRPr="00BF1636" w:rsidRDefault="003C76CB" w:rsidP="00BF1636">
            <w:pPr>
              <w:spacing w:line="276" w:lineRule="auto"/>
              <w:jc w:val="center"/>
              <w:rPr>
                <w:rFonts w:ascii="GHEA Grapalat" w:hAnsi="GHEA Grapalat" w:cs="Calibri"/>
                <w:bCs/>
                <w:sz w:val="18"/>
                <w:szCs w:val="18"/>
                <w:lang w:val="hy-AM"/>
              </w:rPr>
            </w:pPr>
            <w:r w:rsidRPr="00BF1636">
              <w:rPr>
                <w:rFonts w:ascii="GHEA Grapalat" w:hAnsi="GHEA Grapalat" w:cs="Calibri"/>
                <w:bCs/>
                <w:sz w:val="18"/>
                <w:szCs w:val="18"/>
                <w:lang w:val="hy-AM"/>
              </w:rPr>
              <w:t>2026</w:t>
            </w:r>
            <w:r w:rsidR="001134FD" w:rsidRPr="00BF1636">
              <w:rPr>
                <w:rFonts w:ascii="GHEA Grapalat" w:hAnsi="GHEA Grapalat" w:cs="Calibri"/>
                <w:bCs/>
                <w:sz w:val="18"/>
                <w:szCs w:val="18"/>
                <w:lang w:val="hy-AM"/>
              </w:rPr>
              <w:t xml:space="preserve">թ. </w:t>
            </w:r>
            <w:r w:rsidRPr="00BF1636">
              <w:rPr>
                <w:rFonts w:ascii="GHEA Grapalat" w:hAnsi="GHEA Grapalat" w:cs="Calibri"/>
                <w:bCs/>
                <w:sz w:val="18"/>
                <w:szCs w:val="18"/>
                <w:lang w:val="hy-AM"/>
              </w:rPr>
              <w:t>1-ին</w:t>
            </w:r>
            <w:r w:rsidR="001134FD" w:rsidRPr="00BF1636">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001134FD" w:rsidRPr="00BF1636">
              <w:rPr>
                <w:rFonts w:ascii="GHEA Grapalat" w:hAnsi="GHEA Grapalat" w:cs="Calibri"/>
                <w:bCs/>
                <w:sz w:val="18"/>
                <w:szCs w:val="18"/>
                <w:lang w:val="hy-AM"/>
              </w:rPr>
              <w:t xml:space="preserve">ի </w:t>
            </w:r>
            <w:r w:rsidR="001134FD" w:rsidRPr="00BF1636">
              <w:rPr>
                <w:rFonts w:ascii="GHEA Grapalat" w:hAnsi="GHEA Grapalat" w:cs="Calibri"/>
                <w:bCs/>
                <w:sz w:val="18"/>
                <w:szCs w:val="18"/>
                <w:lang w:val="hy-AM"/>
              </w:rPr>
              <w:br/>
              <w:t>փաստ</w:t>
            </w:r>
          </w:p>
        </w:tc>
        <w:tc>
          <w:tcPr>
            <w:tcW w:w="1843" w:type="dxa"/>
            <w:shd w:val="clear" w:color="auto" w:fill="D9E2F3" w:themeFill="accent5" w:themeFillTint="33"/>
          </w:tcPr>
          <w:p w:rsidR="001134FD" w:rsidRPr="00BF1636" w:rsidRDefault="003C76CB" w:rsidP="00BF1636">
            <w:pPr>
              <w:spacing w:line="276" w:lineRule="auto"/>
              <w:jc w:val="center"/>
              <w:rPr>
                <w:rFonts w:ascii="GHEA Grapalat" w:hAnsi="GHEA Grapalat" w:cs="Calibri"/>
                <w:bCs/>
                <w:sz w:val="18"/>
                <w:szCs w:val="18"/>
                <w:lang w:val="hy-AM"/>
              </w:rPr>
            </w:pPr>
            <w:r w:rsidRPr="00BF1636">
              <w:rPr>
                <w:rFonts w:ascii="GHEA Grapalat" w:hAnsi="GHEA Grapalat" w:cs="Calibri"/>
                <w:bCs/>
                <w:sz w:val="18"/>
                <w:szCs w:val="18"/>
                <w:lang w:val="hy-AM"/>
              </w:rPr>
              <w:t>Կատարողական ճշտված պլանի նկատմամբ (%)</w:t>
            </w:r>
          </w:p>
        </w:tc>
        <w:tc>
          <w:tcPr>
            <w:tcW w:w="1275" w:type="dxa"/>
            <w:shd w:val="clear" w:color="auto" w:fill="D9E2F3" w:themeFill="accent5" w:themeFillTint="33"/>
          </w:tcPr>
          <w:p w:rsidR="001134FD" w:rsidRPr="00BF1636" w:rsidRDefault="001134FD" w:rsidP="00BF1636">
            <w:pPr>
              <w:spacing w:line="276" w:lineRule="auto"/>
              <w:jc w:val="center"/>
              <w:rPr>
                <w:rFonts w:ascii="GHEA Grapalat" w:hAnsi="GHEA Grapalat" w:cs="Calibri"/>
                <w:bCs/>
                <w:sz w:val="18"/>
                <w:szCs w:val="18"/>
                <w:lang w:val="hy-AM"/>
              </w:rPr>
            </w:pPr>
            <w:r w:rsidRPr="00BF1636">
              <w:rPr>
                <w:rFonts w:ascii="GHEA Grapalat" w:hAnsi="GHEA Grapalat" w:cs="Calibri"/>
                <w:bCs/>
                <w:sz w:val="18"/>
                <w:szCs w:val="18"/>
                <w:lang w:val="hy-AM"/>
              </w:rPr>
              <w:t>202</w:t>
            </w:r>
            <w:r w:rsidR="003C76CB" w:rsidRPr="00BF1636">
              <w:rPr>
                <w:rFonts w:ascii="GHEA Grapalat" w:hAnsi="GHEA Grapalat" w:cs="Calibri"/>
                <w:bCs/>
                <w:sz w:val="18"/>
                <w:szCs w:val="18"/>
                <w:lang w:val="hy-AM"/>
              </w:rPr>
              <w:t>6</w:t>
            </w:r>
            <w:r w:rsidRPr="00BF1636">
              <w:rPr>
                <w:rFonts w:ascii="GHEA Grapalat" w:hAnsi="GHEA Grapalat" w:cs="Calibri"/>
                <w:bCs/>
                <w:sz w:val="18"/>
                <w:szCs w:val="18"/>
                <w:lang w:val="hy-AM"/>
              </w:rPr>
              <w:t>թ. 202</w:t>
            </w:r>
            <w:r w:rsidR="003C76CB" w:rsidRPr="00BF1636">
              <w:rPr>
                <w:rFonts w:ascii="GHEA Grapalat" w:hAnsi="GHEA Grapalat" w:cs="Calibri"/>
                <w:bCs/>
                <w:sz w:val="18"/>
                <w:szCs w:val="18"/>
                <w:lang w:val="hy-AM"/>
              </w:rPr>
              <w:t>5</w:t>
            </w:r>
            <w:r w:rsidR="001B3460">
              <w:rPr>
                <w:rFonts w:ascii="GHEA Grapalat" w:hAnsi="GHEA Grapalat" w:cs="Calibri"/>
                <w:bCs/>
                <w:sz w:val="18"/>
                <w:szCs w:val="18"/>
                <w:lang w:val="hy-AM"/>
              </w:rPr>
              <w:t>թ.</w:t>
            </w:r>
            <w:r w:rsidRPr="00BF1636">
              <w:rPr>
                <w:rFonts w:ascii="GHEA Grapalat" w:hAnsi="GHEA Grapalat" w:cs="Calibri"/>
                <w:bCs/>
                <w:sz w:val="18"/>
                <w:szCs w:val="18"/>
                <w:lang w:val="hy-AM"/>
              </w:rPr>
              <w:t xml:space="preserve"> նկատմամբ</w:t>
            </w:r>
          </w:p>
          <w:p w:rsidR="001134FD" w:rsidRPr="00BF1636" w:rsidRDefault="001134FD" w:rsidP="00BF1636">
            <w:pPr>
              <w:spacing w:line="276" w:lineRule="auto"/>
              <w:jc w:val="center"/>
              <w:rPr>
                <w:rFonts w:ascii="GHEA Grapalat" w:hAnsi="GHEA Grapalat" w:cs="Calibri"/>
                <w:bCs/>
                <w:sz w:val="18"/>
                <w:szCs w:val="18"/>
                <w:lang w:val="hy-AM"/>
              </w:rPr>
            </w:pPr>
            <w:r w:rsidRPr="00BF1636">
              <w:rPr>
                <w:rFonts w:ascii="GHEA Grapalat" w:hAnsi="GHEA Grapalat" w:cs="Calibri"/>
                <w:bCs/>
                <w:sz w:val="18"/>
                <w:szCs w:val="18"/>
                <w:lang w:val="hy-AM"/>
              </w:rPr>
              <w:t>(%)</w:t>
            </w:r>
          </w:p>
        </w:tc>
      </w:tr>
      <w:tr w:rsidR="00FE0396" w:rsidRPr="003C76CB" w:rsidTr="003C76CB">
        <w:tc>
          <w:tcPr>
            <w:tcW w:w="3261" w:type="dxa"/>
          </w:tcPr>
          <w:p w:rsidR="00FE0396" w:rsidRPr="00BF1636" w:rsidRDefault="00FE0396" w:rsidP="00FE0396">
            <w:pPr>
              <w:spacing w:line="276" w:lineRule="auto"/>
              <w:rPr>
                <w:rFonts w:ascii="GHEA Grapalat" w:hAnsi="GHEA Grapalat" w:cs="Calibri"/>
                <w:b/>
                <w:bCs/>
                <w:sz w:val="18"/>
                <w:szCs w:val="18"/>
                <w:lang w:val="hy-AM"/>
              </w:rPr>
            </w:pPr>
            <w:r w:rsidRPr="00BF1636">
              <w:rPr>
                <w:rFonts w:ascii="GHEA Grapalat" w:hAnsi="GHEA Grapalat" w:cs="Calibri"/>
                <w:b/>
                <w:bCs/>
                <w:sz w:val="18"/>
                <w:szCs w:val="18"/>
                <w:lang w:val="hy-AM"/>
              </w:rPr>
              <w:t>Ընթացիկ ծախսեր</w:t>
            </w:r>
          </w:p>
        </w:tc>
        <w:tc>
          <w:tcPr>
            <w:tcW w:w="1275" w:type="dxa"/>
          </w:tcPr>
          <w:p w:rsidR="00FE0396" w:rsidRDefault="00FE0396" w:rsidP="00FE0396">
            <w:pPr>
              <w:jc w:val="right"/>
              <w:rPr>
                <w:rFonts w:ascii="GHEA Grapalat" w:hAnsi="GHEA Grapalat"/>
                <w:b/>
                <w:bCs/>
                <w:color w:val="000000"/>
                <w:sz w:val="18"/>
                <w:szCs w:val="18"/>
              </w:rPr>
            </w:pPr>
            <w:r>
              <w:rPr>
                <w:rFonts w:ascii="GHEA Grapalat" w:hAnsi="GHEA Grapalat"/>
                <w:b/>
                <w:bCs/>
                <w:color w:val="000000"/>
                <w:sz w:val="18"/>
                <w:szCs w:val="18"/>
              </w:rPr>
              <w:t>1,177.1</w:t>
            </w:r>
          </w:p>
        </w:tc>
        <w:tc>
          <w:tcPr>
            <w:tcW w:w="1276" w:type="dxa"/>
          </w:tcPr>
          <w:p w:rsidR="00FE0396" w:rsidRDefault="00FE0396" w:rsidP="00FE0396">
            <w:pPr>
              <w:jc w:val="right"/>
              <w:rPr>
                <w:rFonts w:ascii="GHEA Grapalat" w:hAnsi="GHEA Grapalat"/>
                <w:b/>
                <w:bCs/>
                <w:color w:val="000000"/>
                <w:sz w:val="18"/>
                <w:szCs w:val="18"/>
              </w:rPr>
            </w:pPr>
            <w:r>
              <w:rPr>
                <w:rFonts w:ascii="GHEA Grapalat" w:hAnsi="GHEA Grapalat"/>
                <w:b/>
                <w:bCs/>
                <w:color w:val="000000"/>
                <w:sz w:val="18"/>
                <w:szCs w:val="18"/>
              </w:rPr>
              <w:t>1,522.4</w:t>
            </w:r>
          </w:p>
        </w:tc>
        <w:tc>
          <w:tcPr>
            <w:tcW w:w="1276" w:type="dxa"/>
          </w:tcPr>
          <w:p w:rsidR="00FE0396" w:rsidRDefault="00FE0396" w:rsidP="00FE0396">
            <w:pPr>
              <w:jc w:val="right"/>
              <w:rPr>
                <w:rFonts w:ascii="GHEA Grapalat" w:hAnsi="GHEA Grapalat"/>
                <w:b/>
                <w:bCs/>
                <w:color w:val="000000"/>
                <w:sz w:val="18"/>
                <w:szCs w:val="18"/>
              </w:rPr>
            </w:pPr>
            <w:r>
              <w:rPr>
                <w:rFonts w:ascii="GHEA Grapalat" w:hAnsi="GHEA Grapalat"/>
                <w:b/>
                <w:bCs/>
                <w:color w:val="000000"/>
                <w:sz w:val="18"/>
                <w:szCs w:val="18"/>
              </w:rPr>
              <w:t>1,366.1</w:t>
            </w:r>
          </w:p>
        </w:tc>
        <w:tc>
          <w:tcPr>
            <w:tcW w:w="1843" w:type="dxa"/>
          </w:tcPr>
          <w:p w:rsidR="00FE0396" w:rsidRDefault="00FE0396" w:rsidP="00FE0396">
            <w:pPr>
              <w:jc w:val="right"/>
              <w:rPr>
                <w:rFonts w:ascii="GHEA Grapalat" w:hAnsi="GHEA Grapalat"/>
                <w:b/>
                <w:bCs/>
                <w:color w:val="000000"/>
                <w:sz w:val="18"/>
                <w:szCs w:val="18"/>
              </w:rPr>
            </w:pPr>
            <w:r>
              <w:rPr>
                <w:rFonts w:ascii="GHEA Grapalat" w:hAnsi="GHEA Grapalat"/>
                <w:b/>
                <w:bCs/>
                <w:color w:val="000000"/>
                <w:sz w:val="18"/>
                <w:szCs w:val="18"/>
              </w:rPr>
              <w:t>89.7</w:t>
            </w:r>
          </w:p>
        </w:tc>
        <w:tc>
          <w:tcPr>
            <w:tcW w:w="1275" w:type="dxa"/>
          </w:tcPr>
          <w:p w:rsidR="00FE0396" w:rsidRDefault="00FE0396" w:rsidP="00FE0396">
            <w:pPr>
              <w:jc w:val="right"/>
              <w:rPr>
                <w:rFonts w:ascii="GHEA Grapalat" w:hAnsi="GHEA Grapalat"/>
                <w:b/>
                <w:bCs/>
                <w:color w:val="000000"/>
                <w:sz w:val="18"/>
                <w:szCs w:val="18"/>
              </w:rPr>
            </w:pPr>
            <w:r>
              <w:rPr>
                <w:rFonts w:ascii="GHEA Grapalat" w:hAnsi="GHEA Grapalat"/>
                <w:b/>
                <w:bCs/>
                <w:color w:val="000000"/>
                <w:sz w:val="18"/>
                <w:szCs w:val="18"/>
              </w:rPr>
              <w:t>116.1</w:t>
            </w:r>
          </w:p>
        </w:tc>
      </w:tr>
      <w:tr w:rsidR="00FE0396" w:rsidRPr="003C76CB" w:rsidTr="003C76CB">
        <w:tc>
          <w:tcPr>
            <w:tcW w:w="3261" w:type="dxa"/>
          </w:tcPr>
          <w:p w:rsidR="00FE0396" w:rsidRPr="00BF1636" w:rsidRDefault="00FE0396" w:rsidP="00FE0396">
            <w:pPr>
              <w:spacing w:line="276" w:lineRule="auto"/>
              <w:ind w:left="177"/>
              <w:rPr>
                <w:rFonts w:ascii="GHEA Grapalat" w:hAnsi="GHEA Grapalat" w:cs="Calibri"/>
                <w:sz w:val="18"/>
                <w:szCs w:val="18"/>
                <w:lang w:val="hy-AM"/>
              </w:rPr>
            </w:pPr>
            <w:r w:rsidRPr="00BF1636">
              <w:rPr>
                <w:rFonts w:ascii="GHEA Grapalat" w:hAnsi="GHEA Grapalat" w:cs="Calibri"/>
                <w:sz w:val="18"/>
                <w:szCs w:val="18"/>
                <w:lang w:val="hy-AM"/>
              </w:rPr>
              <w:t>Աշխատանքի վարձատրություն</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108.9</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131.0</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122.8</w:t>
            </w:r>
          </w:p>
        </w:tc>
        <w:tc>
          <w:tcPr>
            <w:tcW w:w="1843"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93.8</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112.7</w:t>
            </w: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lang w:val="hy-AM"/>
              </w:rPr>
              <w:t xml:space="preserve">Ծառայությունների և ապրանքների </w:t>
            </w:r>
            <w:r w:rsidRPr="00BF1636">
              <w:rPr>
                <w:rFonts w:ascii="GHEA Grapalat" w:hAnsi="GHEA Grapalat" w:cs="Calibri"/>
                <w:sz w:val="18"/>
                <w:szCs w:val="18"/>
              </w:rPr>
              <w:t>ձեռքբերում</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38.8</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65.5</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47.8</w:t>
            </w:r>
          </w:p>
        </w:tc>
        <w:tc>
          <w:tcPr>
            <w:tcW w:w="1843"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73.1</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123.3</w:t>
            </w: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Տոկոսավճարներ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169.4</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194.7</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182.3</w:t>
            </w:r>
          </w:p>
        </w:tc>
        <w:tc>
          <w:tcPr>
            <w:tcW w:w="1843"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93.6</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107.6</w:t>
            </w: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Սուբսիդիաներ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90.8</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116.9</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114.5</w:t>
            </w:r>
          </w:p>
        </w:tc>
        <w:tc>
          <w:tcPr>
            <w:tcW w:w="1843"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98.0</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126.1</w:t>
            </w: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Դրամաշնորհներ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133.2</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152.8</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136.9</w:t>
            </w:r>
          </w:p>
        </w:tc>
        <w:tc>
          <w:tcPr>
            <w:tcW w:w="1843"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89.6</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102.8</w:t>
            </w: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Սոցիալական նպաստներ և կենսաթոշակներ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530.5</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719.1</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652.9</w:t>
            </w:r>
          </w:p>
        </w:tc>
        <w:tc>
          <w:tcPr>
            <w:tcW w:w="1843"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90.8</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123.1</w:t>
            </w: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lastRenderedPageBreak/>
              <w:t>Այլ ծախսեր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105.6</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142.5</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108.8</w:t>
            </w:r>
          </w:p>
        </w:tc>
        <w:tc>
          <w:tcPr>
            <w:tcW w:w="1843"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76.4</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103.1</w:t>
            </w:r>
          </w:p>
        </w:tc>
      </w:tr>
      <w:tr w:rsidR="00FE0396" w:rsidRPr="00C921DE" w:rsidTr="003C76CB">
        <w:tc>
          <w:tcPr>
            <w:tcW w:w="3261" w:type="dxa"/>
          </w:tcPr>
          <w:p w:rsidR="00FE0396" w:rsidRPr="00BF1636" w:rsidRDefault="00FE0396" w:rsidP="00FE0396">
            <w:pPr>
              <w:spacing w:line="276" w:lineRule="auto"/>
              <w:rPr>
                <w:rFonts w:ascii="GHEA Grapalat" w:hAnsi="GHEA Grapalat" w:cs="Calibri"/>
                <w:b/>
                <w:bCs/>
                <w:sz w:val="18"/>
                <w:szCs w:val="18"/>
              </w:rPr>
            </w:pPr>
            <w:r w:rsidRPr="00BF1636">
              <w:rPr>
                <w:rFonts w:ascii="GHEA Grapalat" w:hAnsi="GHEA Grapalat" w:cs="Calibri"/>
                <w:b/>
                <w:bCs/>
                <w:sz w:val="18"/>
                <w:szCs w:val="18"/>
              </w:rPr>
              <w:t>Կշիռն ընթացիկ ծախսերում (%)</w:t>
            </w:r>
          </w:p>
        </w:tc>
        <w:tc>
          <w:tcPr>
            <w:tcW w:w="1275" w:type="dxa"/>
          </w:tcPr>
          <w:p w:rsidR="00FE0396" w:rsidRDefault="00FE0396" w:rsidP="00FE0396">
            <w:pPr>
              <w:jc w:val="right"/>
              <w:rPr>
                <w:rFonts w:ascii="GHEA Grapalat" w:hAnsi="GHEA Grapalat"/>
                <w:color w:val="000000"/>
                <w:sz w:val="18"/>
                <w:szCs w:val="18"/>
              </w:rPr>
            </w:pPr>
          </w:p>
        </w:tc>
        <w:tc>
          <w:tcPr>
            <w:tcW w:w="1276" w:type="dxa"/>
          </w:tcPr>
          <w:p w:rsidR="00FE0396" w:rsidRDefault="00FE0396" w:rsidP="00FE0396">
            <w:pPr>
              <w:jc w:val="right"/>
              <w:rPr>
                <w:rFonts w:ascii="GHEA Grapalat" w:hAnsi="GHEA Grapalat"/>
                <w:color w:val="000000"/>
                <w:sz w:val="18"/>
                <w:szCs w:val="18"/>
              </w:rPr>
            </w:pPr>
          </w:p>
        </w:tc>
        <w:tc>
          <w:tcPr>
            <w:tcW w:w="1276" w:type="dxa"/>
          </w:tcPr>
          <w:p w:rsidR="00FE0396" w:rsidRDefault="00FE0396" w:rsidP="00FE0396">
            <w:pPr>
              <w:jc w:val="right"/>
              <w:rPr>
                <w:rFonts w:ascii="GHEA Grapalat" w:hAnsi="GHEA Grapalat"/>
                <w:color w:val="000000"/>
                <w:sz w:val="18"/>
                <w:szCs w:val="18"/>
              </w:rPr>
            </w:pPr>
          </w:p>
        </w:tc>
        <w:tc>
          <w:tcPr>
            <w:tcW w:w="1843" w:type="dxa"/>
          </w:tcPr>
          <w:p w:rsidR="00FE0396" w:rsidRDefault="00FE0396" w:rsidP="00FE0396">
            <w:pPr>
              <w:jc w:val="right"/>
              <w:rPr>
                <w:rFonts w:ascii="GHEA Grapalat" w:hAnsi="GHEA Grapalat"/>
                <w:color w:val="000000"/>
                <w:sz w:val="18"/>
                <w:szCs w:val="18"/>
              </w:rPr>
            </w:pPr>
          </w:p>
        </w:tc>
        <w:tc>
          <w:tcPr>
            <w:tcW w:w="1275" w:type="dxa"/>
          </w:tcPr>
          <w:p w:rsidR="00FE0396" w:rsidRDefault="00FE0396" w:rsidP="00FE0396">
            <w:pPr>
              <w:jc w:val="right"/>
              <w:rPr>
                <w:rFonts w:ascii="GHEA Grapalat" w:hAnsi="GHEA Grapalat"/>
                <w:color w:val="000000"/>
                <w:sz w:val="18"/>
                <w:szCs w:val="18"/>
              </w:rPr>
            </w:pP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Աշխատանքի վարձատրություն</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9.3</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8.6</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9.0</w:t>
            </w:r>
          </w:p>
        </w:tc>
        <w:tc>
          <w:tcPr>
            <w:tcW w:w="1843" w:type="dxa"/>
          </w:tcPr>
          <w:p w:rsidR="00FE0396" w:rsidRDefault="00FE0396" w:rsidP="00FE0396">
            <w:pPr>
              <w:jc w:val="right"/>
              <w:rPr>
                <w:rFonts w:ascii="GHEA Grapalat" w:hAnsi="GHEA Grapalat"/>
                <w:color w:val="000000"/>
                <w:sz w:val="18"/>
                <w:szCs w:val="18"/>
              </w:rPr>
            </w:pPr>
          </w:p>
        </w:tc>
        <w:tc>
          <w:tcPr>
            <w:tcW w:w="1275" w:type="dxa"/>
          </w:tcPr>
          <w:p w:rsidR="00FE0396" w:rsidRDefault="00FE0396" w:rsidP="00FE0396">
            <w:pPr>
              <w:jc w:val="right"/>
              <w:rPr>
                <w:rFonts w:ascii="GHEA Grapalat" w:hAnsi="GHEA Grapalat"/>
                <w:color w:val="000000"/>
                <w:sz w:val="18"/>
                <w:szCs w:val="18"/>
              </w:rPr>
            </w:pP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Ծառայությունների և ապրանքների ձեռք բերում</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3.3</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4.3</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3.5</w:t>
            </w:r>
          </w:p>
        </w:tc>
        <w:tc>
          <w:tcPr>
            <w:tcW w:w="1843" w:type="dxa"/>
          </w:tcPr>
          <w:p w:rsidR="00FE0396" w:rsidRDefault="00FE0396" w:rsidP="00FE0396">
            <w:pPr>
              <w:jc w:val="right"/>
              <w:rPr>
                <w:rFonts w:ascii="GHEA Grapalat" w:hAnsi="GHEA Grapalat"/>
                <w:color w:val="000000"/>
                <w:sz w:val="18"/>
                <w:szCs w:val="18"/>
              </w:rPr>
            </w:pPr>
          </w:p>
        </w:tc>
        <w:tc>
          <w:tcPr>
            <w:tcW w:w="1275" w:type="dxa"/>
          </w:tcPr>
          <w:p w:rsidR="00FE0396" w:rsidRDefault="00FE0396" w:rsidP="00FE0396">
            <w:pPr>
              <w:jc w:val="right"/>
              <w:rPr>
                <w:rFonts w:ascii="GHEA Grapalat" w:hAnsi="GHEA Grapalat"/>
                <w:color w:val="000000"/>
                <w:sz w:val="18"/>
                <w:szCs w:val="18"/>
              </w:rPr>
            </w:pP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Տոկոսավճարներ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14.4</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12.8</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13.3</w:t>
            </w:r>
          </w:p>
        </w:tc>
        <w:tc>
          <w:tcPr>
            <w:tcW w:w="1843" w:type="dxa"/>
          </w:tcPr>
          <w:p w:rsidR="00FE0396" w:rsidRDefault="00FE0396" w:rsidP="00FE0396">
            <w:pPr>
              <w:jc w:val="right"/>
              <w:rPr>
                <w:rFonts w:ascii="GHEA Grapalat" w:hAnsi="GHEA Grapalat"/>
                <w:color w:val="000000"/>
                <w:sz w:val="18"/>
                <w:szCs w:val="18"/>
              </w:rPr>
            </w:pPr>
          </w:p>
        </w:tc>
        <w:tc>
          <w:tcPr>
            <w:tcW w:w="1275" w:type="dxa"/>
          </w:tcPr>
          <w:p w:rsidR="00FE0396" w:rsidRDefault="00FE0396" w:rsidP="00FE0396">
            <w:pPr>
              <w:jc w:val="right"/>
              <w:rPr>
                <w:rFonts w:ascii="GHEA Grapalat" w:hAnsi="GHEA Grapalat"/>
                <w:color w:val="000000"/>
                <w:sz w:val="18"/>
                <w:szCs w:val="18"/>
              </w:rPr>
            </w:pP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Սուբսիդիաներ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7.7</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7.7</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8.4</w:t>
            </w:r>
          </w:p>
        </w:tc>
        <w:tc>
          <w:tcPr>
            <w:tcW w:w="1843" w:type="dxa"/>
          </w:tcPr>
          <w:p w:rsidR="00FE0396" w:rsidRDefault="00FE0396" w:rsidP="00FE0396">
            <w:pPr>
              <w:jc w:val="right"/>
              <w:rPr>
                <w:rFonts w:ascii="GHEA Grapalat" w:hAnsi="GHEA Grapalat"/>
                <w:color w:val="000000"/>
                <w:sz w:val="18"/>
                <w:szCs w:val="18"/>
              </w:rPr>
            </w:pPr>
          </w:p>
        </w:tc>
        <w:tc>
          <w:tcPr>
            <w:tcW w:w="1275" w:type="dxa"/>
          </w:tcPr>
          <w:p w:rsidR="00FE0396" w:rsidRDefault="00FE0396" w:rsidP="00FE0396">
            <w:pPr>
              <w:jc w:val="right"/>
              <w:rPr>
                <w:rFonts w:ascii="GHEA Grapalat" w:hAnsi="GHEA Grapalat"/>
                <w:color w:val="000000"/>
                <w:sz w:val="18"/>
                <w:szCs w:val="18"/>
              </w:rPr>
            </w:pP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Դրամաշնորհներ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11.3</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10.0</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10.0</w:t>
            </w:r>
          </w:p>
        </w:tc>
        <w:tc>
          <w:tcPr>
            <w:tcW w:w="1843" w:type="dxa"/>
          </w:tcPr>
          <w:p w:rsidR="00FE0396" w:rsidRDefault="00FE0396" w:rsidP="00FE0396">
            <w:pPr>
              <w:jc w:val="right"/>
              <w:rPr>
                <w:rFonts w:ascii="GHEA Grapalat" w:hAnsi="GHEA Grapalat"/>
                <w:color w:val="000000"/>
                <w:sz w:val="18"/>
                <w:szCs w:val="18"/>
              </w:rPr>
            </w:pPr>
          </w:p>
        </w:tc>
        <w:tc>
          <w:tcPr>
            <w:tcW w:w="1275" w:type="dxa"/>
          </w:tcPr>
          <w:p w:rsidR="00FE0396" w:rsidRDefault="00FE0396" w:rsidP="00FE0396">
            <w:pPr>
              <w:jc w:val="right"/>
              <w:rPr>
                <w:rFonts w:ascii="GHEA Grapalat" w:hAnsi="GHEA Grapalat"/>
                <w:color w:val="000000"/>
                <w:sz w:val="18"/>
                <w:szCs w:val="18"/>
              </w:rPr>
            </w:pP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Սոցիալական նպաստներ և կենսաթոշակներ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45.1</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47.2</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47.8</w:t>
            </w:r>
          </w:p>
        </w:tc>
        <w:tc>
          <w:tcPr>
            <w:tcW w:w="1843" w:type="dxa"/>
          </w:tcPr>
          <w:p w:rsidR="00FE0396" w:rsidRDefault="00FE0396" w:rsidP="00FE0396">
            <w:pPr>
              <w:jc w:val="right"/>
              <w:rPr>
                <w:rFonts w:ascii="GHEA Grapalat" w:hAnsi="GHEA Grapalat"/>
                <w:color w:val="000000"/>
                <w:sz w:val="18"/>
                <w:szCs w:val="18"/>
              </w:rPr>
            </w:pPr>
          </w:p>
        </w:tc>
        <w:tc>
          <w:tcPr>
            <w:tcW w:w="1275" w:type="dxa"/>
          </w:tcPr>
          <w:p w:rsidR="00FE0396" w:rsidRDefault="00FE0396" w:rsidP="00FE0396">
            <w:pPr>
              <w:jc w:val="right"/>
              <w:rPr>
                <w:rFonts w:ascii="GHEA Grapalat" w:hAnsi="GHEA Grapalat"/>
                <w:color w:val="000000"/>
                <w:sz w:val="18"/>
                <w:szCs w:val="18"/>
              </w:rPr>
            </w:pPr>
          </w:p>
        </w:tc>
      </w:tr>
      <w:tr w:rsidR="00FE0396" w:rsidRPr="00C921DE" w:rsidTr="003C76CB">
        <w:tc>
          <w:tcPr>
            <w:tcW w:w="3261" w:type="dxa"/>
          </w:tcPr>
          <w:p w:rsidR="00FE0396" w:rsidRPr="00BF1636" w:rsidRDefault="00FE0396" w:rsidP="00FE0396">
            <w:pPr>
              <w:spacing w:line="276" w:lineRule="auto"/>
              <w:ind w:left="177"/>
              <w:rPr>
                <w:rFonts w:ascii="GHEA Grapalat" w:hAnsi="GHEA Grapalat" w:cs="Calibri"/>
                <w:sz w:val="18"/>
                <w:szCs w:val="18"/>
              </w:rPr>
            </w:pPr>
            <w:r w:rsidRPr="00BF1636">
              <w:rPr>
                <w:rFonts w:ascii="GHEA Grapalat" w:hAnsi="GHEA Grapalat" w:cs="Calibri"/>
                <w:sz w:val="18"/>
                <w:szCs w:val="18"/>
              </w:rPr>
              <w:t>Այլ ծախսեր</w:t>
            </w:r>
          </w:p>
        </w:tc>
        <w:tc>
          <w:tcPr>
            <w:tcW w:w="1275"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9.0</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9.4</w:t>
            </w:r>
          </w:p>
        </w:tc>
        <w:tc>
          <w:tcPr>
            <w:tcW w:w="1276" w:type="dxa"/>
          </w:tcPr>
          <w:p w:rsidR="00FE0396" w:rsidRDefault="00FE0396" w:rsidP="00FE0396">
            <w:pPr>
              <w:jc w:val="right"/>
              <w:rPr>
                <w:rFonts w:ascii="GHEA Grapalat" w:hAnsi="GHEA Grapalat"/>
                <w:color w:val="000000"/>
                <w:sz w:val="18"/>
                <w:szCs w:val="18"/>
              </w:rPr>
            </w:pPr>
            <w:r>
              <w:rPr>
                <w:rFonts w:ascii="GHEA Grapalat" w:hAnsi="GHEA Grapalat"/>
                <w:color w:val="000000"/>
                <w:sz w:val="18"/>
                <w:szCs w:val="18"/>
              </w:rPr>
              <w:t>8.0</w:t>
            </w:r>
          </w:p>
        </w:tc>
        <w:tc>
          <w:tcPr>
            <w:tcW w:w="1843" w:type="dxa"/>
          </w:tcPr>
          <w:p w:rsidR="00FE0396" w:rsidRDefault="00FE0396" w:rsidP="00FE0396">
            <w:pPr>
              <w:jc w:val="right"/>
              <w:rPr>
                <w:rFonts w:ascii="GHEA Grapalat" w:hAnsi="GHEA Grapalat"/>
                <w:color w:val="000000"/>
                <w:sz w:val="18"/>
                <w:szCs w:val="18"/>
              </w:rPr>
            </w:pPr>
          </w:p>
        </w:tc>
        <w:tc>
          <w:tcPr>
            <w:tcW w:w="1275" w:type="dxa"/>
          </w:tcPr>
          <w:p w:rsidR="00FE0396" w:rsidRDefault="00FE0396" w:rsidP="00FE0396">
            <w:pPr>
              <w:jc w:val="right"/>
              <w:rPr>
                <w:rFonts w:ascii="GHEA Grapalat" w:hAnsi="GHEA Grapalat"/>
                <w:color w:val="000000"/>
                <w:sz w:val="18"/>
                <w:szCs w:val="18"/>
              </w:rPr>
            </w:pP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FE0396" w:rsidRDefault="00FE0396" w:rsidP="00AF18E2">
      <w:pPr>
        <w:pStyle w:val="ListParagraph"/>
        <w:spacing w:line="276" w:lineRule="auto"/>
        <w:ind w:left="0" w:firstLine="567"/>
        <w:jc w:val="both"/>
        <w:rPr>
          <w:rFonts w:ascii="GHEA Grapalat" w:hAnsi="GHEA Grapalat" w:cstheme="minorBidi"/>
          <w:noProof/>
          <w:sz w:val="22"/>
          <w:szCs w:val="22"/>
        </w:rPr>
      </w:pPr>
      <w:r w:rsidRPr="00FE0396">
        <w:rPr>
          <w:rFonts w:ascii="GHEA Grapalat" w:hAnsi="GHEA Grapalat" w:cstheme="minorBidi"/>
          <w:noProof/>
          <w:sz w:val="22"/>
          <w:szCs w:val="22"/>
        </w:rPr>
        <w:t>2026թ. առաջին կիսամյակում աշխատանքի վարձատրո</w:t>
      </w:r>
      <w:r w:rsidR="00BC277C">
        <w:rPr>
          <w:rFonts w:ascii="GHEA Grapalat" w:hAnsi="GHEA Grapalat" w:cstheme="minorBidi"/>
          <w:noProof/>
          <w:sz w:val="22"/>
          <w:szCs w:val="22"/>
        </w:rPr>
        <w:t>ւթյան ծախսերը կատարվել են 93.8%</w:t>
      </w:r>
      <w:r w:rsidR="00BC277C">
        <w:rPr>
          <w:rFonts w:ascii="GHEA Grapalat" w:hAnsi="GHEA Grapalat" w:cstheme="minorBidi"/>
          <w:noProof/>
          <w:sz w:val="22"/>
          <w:szCs w:val="22"/>
        </w:rPr>
        <w:noBreakHyphen/>
      </w:r>
      <w:r w:rsidRPr="00FE0396">
        <w:rPr>
          <w:rFonts w:ascii="GHEA Grapalat" w:hAnsi="GHEA Grapalat" w:cstheme="minorBidi"/>
          <w:noProof/>
          <w:sz w:val="22"/>
          <w:szCs w:val="22"/>
        </w:rPr>
        <w:t>ով և նախորդ տարվա նույն ժամանակահատվածի համեմատ աճել են 12.7%-ով կամ 13.9 մլրդ դրամով՝ հիմնականում պայմանավորված ՆԳՆ, ԱԱԾ և ԿԸՀ ծախսերի ավելացմամբ:</w:t>
      </w:r>
    </w:p>
    <w:p w:rsidR="00FE0396" w:rsidRPr="008B46A1" w:rsidRDefault="00FE0396" w:rsidP="008B46A1">
      <w:pPr>
        <w:pStyle w:val="ListParagraph"/>
        <w:spacing w:line="276" w:lineRule="auto"/>
        <w:ind w:left="0" w:firstLine="567"/>
        <w:jc w:val="both"/>
        <w:rPr>
          <w:rFonts w:ascii="GHEA Grapalat" w:hAnsi="GHEA Grapalat" w:cstheme="minorBidi"/>
          <w:noProof/>
          <w:sz w:val="22"/>
          <w:szCs w:val="22"/>
        </w:rPr>
      </w:pPr>
      <w:r w:rsidRPr="00FE0396">
        <w:rPr>
          <w:rFonts w:ascii="GHEA Grapalat" w:hAnsi="GHEA Grapalat" w:cstheme="minorBidi"/>
          <w:noProof/>
          <w:sz w:val="22"/>
          <w:szCs w:val="22"/>
        </w:rPr>
        <w:t>Ծառայությունների և ապրանքների ձեռք բերման ծախսերի 73.1% կատարողականը մասամբ պայմանավորված է «ՀՀ պաշտպանության ապահովում» ծրագրի շրջանակներում ծառայությունների և ապրանքների ձեռքբերման ծախսերի 68.3% կատարողականով: Նախորդ տարվա նույն ժամանակահատվածի համեմատ նշված ծախսերն աճել են 23.3%-ով կամ 9 մլրդ դրամով: Աճը հիմնականում պայմանավորված է ՀՀ պաշտպանության ապահովման ծրագրի ծախսերի՝ 2.4 անգամ կամ 5.4 մլրդ դրամ, ՀՀ Վարչապետի լիազորությունների իրականացման ապահովման ծրագրի ծախսերի՝ 4.2 անգամ կամ 1.6 մլրդ դրամ, ՆԳՆ ոլորտի քաղաքականության մշակման, կառավարման, կենտրոնացված միջոցառումների, մոնիտորինգի և վերահսկողության ծախսերի՝ 27% կամ 1.3 մլրդ դրամ, պետական գույքի կառավարման ծրագրի ծախսերի՝ 2.2 անգամ կամ 1.2 մլրդ դրամ և Շրջակա միջավայրի ոլորտում պետական քաղաքականության մշակման, ծրագրերի համակարգման և մոնիտորինգի ծախսերի 37.6 անգամ կամ 997.5 մլն դրամ աճով:</w:t>
      </w:r>
    </w:p>
    <w:p w:rsidR="00E35CB5" w:rsidRDefault="00FE0396" w:rsidP="00E35CB5">
      <w:pPr>
        <w:pStyle w:val="ListParagraph"/>
        <w:spacing w:line="276" w:lineRule="auto"/>
        <w:ind w:left="0" w:firstLine="567"/>
        <w:jc w:val="both"/>
        <w:rPr>
          <w:rFonts w:ascii="GHEA Grapalat" w:hAnsi="GHEA Grapalat" w:cstheme="minorBidi"/>
          <w:noProof/>
          <w:sz w:val="22"/>
          <w:szCs w:val="22"/>
          <w:lang w:val="hy-AM"/>
        </w:rPr>
      </w:pPr>
      <w:r w:rsidRPr="00FE0396">
        <w:rPr>
          <w:rFonts w:ascii="GHEA Grapalat" w:hAnsi="GHEA Grapalat" w:cstheme="minorBidi"/>
          <w:noProof/>
          <w:sz w:val="22"/>
          <w:szCs w:val="22"/>
          <w:lang w:val="hy-AM"/>
        </w:rPr>
        <w:t>Կառավարության պարտքի սպասարկման ծախսերը կազմել են 182.3 մլրդ դրամ կամ ծրագրված ցուցանիշի 93.6%-ը:</w:t>
      </w:r>
      <w:r w:rsidR="00E35CB5" w:rsidRPr="00E35CB5">
        <w:rPr>
          <w:rFonts w:ascii="GHEA Grapalat" w:hAnsi="GHEA Grapalat" w:cstheme="minorBidi"/>
          <w:noProof/>
          <w:sz w:val="22"/>
          <w:szCs w:val="22"/>
          <w:lang w:val="hy-AM"/>
        </w:rPr>
        <w:t xml:space="preserve"> Խնայողություն է արձանագրվել ինչպես արտաքին, այնպես էլ ներքին տոկոսավճարների ծախսերում:</w:t>
      </w:r>
    </w:p>
    <w:p w:rsidR="001F6F8A" w:rsidRDefault="001F6F8A" w:rsidP="00E35CB5">
      <w:pPr>
        <w:pStyle w:val="ListParagraph"/>
        <w:spacing w:line="276" w:lineRule="auto"/>
        <w:ind w:left="0" w:firstLine="567"/>
        <w:jc w:val="both"/>
        <w:rPr>
          <w:rFonts w:ascii="GHEA Grapalat" w:hAnsi="GHEA Grapalat" w:cstheme="minorBidi"/>
          <w:noProof/>
          <w:sz w:val="22"/>
          <w:szCs w:val="22"/>
          <w:lang w:val="hy-AM"/>
        </w:rPr>
      </w:pPr>
    </w:p>
    <w:p w:rsidR="001F6F8A" w:rsidRPr="00D44DB0" w:rsidRDefault="001F6F8A" w:rsidP="001F6F8A">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D44DB0">
        <w:rPr>
          <w:rFonts w:ascii="GHEA Grapalat" w:hAnsi="GHEA Grapalat"/>
          <w:sz w:val="18"/>
          <w:szCs w:val="18"/>
          <w:lang w:val="hy-AM"/>
        </w:rPr>
        <w:t>Կառավարության պարտքի սպասարկման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2835"/>
        <w:gridCol w:w="1276"/>
        <w:gridCol w:w="1418"/>
        <w:gridCol w:w="1559"/>
        <w:gridCol w:w="1701"/>
        <w:gridCol w:w="1417"/>
      </w:tblGrid>
      <w:tr w:rsidR="001F6F8A" w:rsidRPr="00D44DB0" w:rsidTr="00A90A90">
        <w:trPr>
          <w:trHeight w:val="1153"/>
        </w:trPr>
        <w:tc>
          <w:tcPr>
            <w:tcW w:w="2835" w:type="dxa"/>
            <w:shd w:val="clear" w:color="auto" w:fill="D9E2F3" w:themeFill="accent5" w:themeFillTint="33"/>
            <w:noWrap/>
          </w:tcPr>
          <w:p w:rsidR="001F6F8A" w:rsidRPr="00D44DB0" w:rsidRDefault="001F6F8A" w:rsidP="00A90A90">
            <w:pPr>
              <w:spacing w:line="276" w:lineRule="auto"/>
              <w:rPr>
                <w:rFonts w:ascii="GHEA Grapalat" w:hAnsi="GHEA Grapalat" w:cs="Calibri"/>
                <w:sz w:val="18"/>
                <w:szCs w:val="18"/>
                <w:lang w:val="hy-AM"/>
              </w:rPr>
            </w:pPr>
            <w:r w:rsidRPr="00D44DB0">
              <w:rPr>
                <w:rFonts w:ascii="Calibri" w:hAnsi="Calibri" w:cs="Calibri"/>
                <w:sz w:val="18"/>
                <w:szCs w:val="18"/>
                <w:lang w:val="hy-AM"/>
              </w:rPr>
              <w:t> </w:t>
            </w:r>
          </w:p>
        </w:tc>
        <w:tc>
          <w:tcPr>
            <w:tcW w:w="1276" w:type="dxa"/>
            <w:shd w:val="clear" w:color="auto" w:fill="D9E2F3" w:themeFill="accent5" w:themeFillTint="33"/>
          </w:tcPr>
          <w:p w:rsidR="001F6F8A" w:rsidRPr="008904A4" w:rsidRDefault="001F6F8A" w:rsidP="00A90A90">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2025</w:t>
            </w:r>
            <w:r w:rsidRPr="008904A4">
              <w:rPr>
                <w:rFonts w:ascii="GHEA Grapalat" w:hAnsi="GHEA Grapalat" w:cs="Calibri"/>
                <w:bCs/>
                <w:sz w:val="18"/>
                <w:szCs w:val="18"/>
                <w:lang w:val="hy-AM"/>
              </w:rPr>
              <w:t xml:space="preserve">թ. </w:t>
            </w:r>
            <w:r>
              <w:rPr>
                <w:rFonts w:ascii="GHEA Grapalat" w:hAnsi="GHEA Grapalat" w:cs="Calibri"/>
                <w:bCs/>
                <w:sz w:val="18"/>
                <w:szCs w:val="18"/>
              </w:rPr>
              <w:t>1-</w:t>
            </w:r>
            <w:r>
              <w:rPr>
                <w:rFonts w:ascii="GHEA Grapalat" w:hAnsi="GHEA Grapalat" w:cs="Calibri"/>
                <w:bCs/>
                <w:sz w:val="18"/>
                <w:szCs w:val="18"/>
                <w:lang w:val="hy-AM"/>
              </w:rPr>
              <w:t>ին</w:t>
            </w:r>
            <w:r w:rsidRPr="008904A4">
              <w:rPr>
                <w:rFonts w:ascii="GHEA Grapalat" w:hAnsi="GHEA Grapalat" w:cs="Calibri"/>
                <w:bCs/>
                <w:sz w:val="18"/>
                <w:szCs w:val="18"/>
                <w:lang w:val="hy-AM"/>
              </w:rPr>
              <w:t xml:space="preserve"> </w:t>
            </w:r>
            <w:r>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418" w:type="dxa"/>
            <w:shd w:val="clear" w:color="auto" w:fill="D9E2F3" w:themeFill="accent5" w:themeFillTint="33"/>
          </w:tcPr>
          <w:p w:rsidR="001F6F8A" w:rsidRPr="002D08D9" w:rsidRDefault="001F6F8A" w:rsidP="00A90A90">
            <w:pPr>
              <w:spacing w:line="276" w:lineRule="auto"/>
              <w:jc w:val="center"/>
              <w:rPr>
                <w:rFonts w:ascii="GHEA Grapalat" w:hAnsi="GHEA Grapalat" w:cs="Calibri"/>
                <w:bCs/>
                <w:sz w:val="18"/>
                <w:szCs w:val="18"/>
                <w:lang w:val="hy-AM"/>
              </w:rPr>
            </w:pPr>
            <w:r w:rsidRPr="008904A4">
              <w:rPr>
                <w:rFonts w:ascii="GHEA Grapalat" w:hAnsi="GHEA Grapalat" w:cs="Calibri"/>
                <w:bCs/>
                <w:sz w:val="18"/>
                <w:szCs w:val="18"/>
                <w:lang w:val="hy-AM"/>
              </w:rPr>
              <w:t>2</w:t>
            </w:r>
            <w:r>
              <w:rPr>
                <w:rFonts w:ascii="GHEA Grapalat" w:hAnsi="GHEA Grapalat" w:cs="Calibri"/>
                <w:bCs/>
                <w:sz w:val="18"/>
                <w:szCs w:val="18"/>
                <w:lang w:val="hy-AM"/>
              </w:rPr>
              <w:t>026թ. 1-</w:t>
            </w:r>
            <w:r w:rsidRPr="008904A4">
              <w:rPr>
                <w:rFonts w:ascii="GHEA Grapalat" w:hAnsi="GHEA Grapalat" w:cs="Calibri"/>
                <w:bCs/>
                <w:sz w:val="18"/>
                <w:szCs w:val="18"/>
                <w:lang w:val="hy-AM"/>
              </w:rPr>
              <w:t xml:space="preserve">ին </w:t>
            </w:r>
            <w:r>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ճշտված </w:t>
            </w:r>
            <w:r w:rsidRPr="002D08D9">
              <w:rPr>
                <w:rFonts w:ascii="GHEA Grapalat" w:hAnsi="GHEA Grapalat" w:cs="Calibri"/>
                <w:bCs/>
                <w:sz w:val="18"/>
                <w:szCs w:val="18"/>
                <w:lang w:val="hy-AM"/>
              </w:rPr>
              <w:t>պլան</w:t>
            </w:r>
          </w:p>
        </w:tc>
        <w:tc>
          <w:tcPr>
            <w:tcW w:w="1559" w:type="dxa"/>
            <w:shd w:val="clear" w:color="auto" w:fill="D9E2F3" w:themeFill="accent5" w:themeFillTint="33"/>
          </w:tcPr>
          <w:p w:rsidR="001F6F8A" w:rsidRPr="008904A4" w:rsidRDefault="001F6F8A" w:rsidP="00A90A90">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2026</w:t>
            </w:r>
            <w:r w:rsidRPr="008904A4">
              <w:rPr>
                <w:rFonts w:ascii="GHEA Grapalat" w:hAnsi="GHEA Grapalat" w:cs="Calibri"/>
                <w:bCs/>
                <w:sz w:val="18"/>
                <w:szCs w:val="18"/>
                <w:lang w:val="hy-AM"/>
              </w:rPr>
              <w:t xml:space="preserve">թ. </w:t>
            </w:r>
            <w:r>
              <w:rPr>
                <w:rFonts w:ascii="GHEA Grapalat" w:hAnsi="GHEA Grapalat" w:cs="Calibri"/>
                <w:bCs/>
                <w:sz w:val="18"/>
                <w:szCs w:val="18"/>
                <w:lang w:val="hy-AM"/>
              </w:rPr>
              <w:t>1-ին</w:t>
            </w:r>
            <w:r w:rsidRPr="008904A4">
              <w:rPr>
                <w:rFonts w:ascii="GHEA Grapalat" w:hAnsi="GHEA Grapalat" w:cs="Calibri"/>
                <w:bCs/>
                <w:sz w:val="18"/>
                <w:szCs w:val="18"/>
                <w:lang w:val="hy-AM"/>
              </w:rPr>
              <w:t xml:space="preserve"> </w:t>
            </w:r>
            <w:r>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701" w:type="dxa"/>
            <w:shd w:val="clear" w:color="auto" w:fill="D9E2F3" w:themeFill="accent5" w:themeFillTint="33"/>
          </w:tcPr>
          <w:p w:rsidR="001F6F8A" w:rsidRPr="003C76CB" w:rsidRDefault="001F6F8A" w:rsidP="00A90A90">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Կատարո</w:t>
            </w:r>
            <w:r w:rsidRPr="003C76CB">
              <w:rPr>
                <w:rFonts w:ascii="GHEA Grapalat" w:hAnsi="GHEA Grapalat" w:cs="Calibri"/>
                <w:bCs/>
                <w:sz w:val="18"/>
                <w:szCs w:val="18"/>
                <w:lang w:val="hy-AM"/>
              </w:rPr>
              <w:t>ղական ճշտված պլանի նկատմամբ (%)</w:t>
            </w:r>
          </w:p>
        </w:tc>
        <w:tc>
          <w:tcPr>
            <w:tcW w:w="1417" w:type="dxa"/>
            <w:shd w:val="clear" w:color="auto" w:fill="D9E2F3" w:themeFill="accent5" w:themeFillTint="33"/>
          </w:tcPr>
          <w:p w:rsidR="001F6F8A" w:rsidRPr="003C76CB" w:rsidRDefault="001F6F8A" w:rsidP="00A90A90">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202</w:t>
            </w:r>
            <w:r>
              <w:rPr>
                <w:rFonts w:ascii="GHEA Grapalat" w:hAnsi="GHEA Grapalat" w:cs="Calibri"/>
                <w:bCs/>
                <w:sz w:val="18"/>
                <w:szCs w:val="18"/>
                <w:lang w:val="hy-AM"/>
              </w:rPr>
              <w:t>6</w:t>
            </w:r>
            <w:r w:rsidRPr="003C76CB">
              <w:rPr>
                <w:rFonts w:ascii="GHEA Grapalat" w:hAnsi="GHEA Grapalat" w:cs="Calibri"/>
                <w:bCs/>
                <w:sz w:val="18"/>
                <w:szCs w:val="18"/>
                <w:lang w:val="hy-AM"/>
              </w:rPr>
              <w:t>թ. 202</w:t>
            </w:r>
            <w:r>
              <w:rPr>
                <w:rFonts w:ascii="GHEA Grapalat" w:hAnsi="GHEA Grapalat" w:cs="Calibri"/>
                <w:bCs/>
                <w:sz w:val="18"/>
                <w:szCs w:val="18"/>
                <w:lang w:val="hy-AM"/>
              </w:rPr>
              <w:t>5թ.</w:t>
            </w:r>
            <w:r w:rsidRPr="003C76CB">
              <w:rPr>
                <w:rFonts w:ascii="GHEA Grapalat" w:hAnsi="GHEA Grapalat" w:cs="Calibri"/>
                <w:bCs/>
                <w:sz w:val="18"/>
                <w:szCs w:val="18"/>
                <w:lang w:val="hy-AM"/>
              </w:rPr>
              <w:t xml:space="preserve"> նկատմամբ</w:t>
            </w:r>
          </w:p>
          <w:p w:rsidR="001F6F8A" w:rsidRPr="003C76CB" w:rsidRDefault="001F6F8A" w:rsidP="00A90A90">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w:t>
            </w:r>
          </w:p>
        </w:tc>
      </w:tr>
      <w:tr w:rsidR="001F6F8A" w:rsidRPr="00D44DB0" w:rsidTr="00A90A90">
        <w:trPr>
          <w:trHeight w:val="140"/>
        </w:trPr>
        <w:tc>
          <w:tcPr>
            <w:tcW w:w="2835" w:type="dxa"/>
            <w:noWrap/>
          </w:tcPr>
          <w:p w:rsidR="001F6F8A" w:rsidRPr="00D44DB0" w:rsidRDefault="001F6F8A" w:rsidP="00A90A90">
            <w:pPr>
              <w:spacing w:line="276" w:lineRule="auto"/>
              <w:rPr>
                <w:rFonts w:ascii="GHEA Grapalat" w:hAnsi="GHEA Grapalat" w:cs="Calibri"/>
                <w:b/>
                <w:bCs/>
                <w:sz w:val="18"/>
                <w:szCs w:val="18"/>
              </w:rPr>
            </w:pPr>
            <w:r w:rsidRPr="00D44DB0">
              <w:rPr>
                <w:rFonts w:ascii="GHEA Grapalat" w:hAnsi="GHEA Grapalat" w:cs="Calibri"/>
                <w:b/>
                <w:bCs/>
                <w:sz w:val="18"/>
                <w:szCs w:val="18"/>
              </w:rPr>
              <w:t>Տոկոսավճարներ</w:t>
            </w:r>
          </w:p>
        </w:tc>
        <w:tc>
          <w:tcPr>
            <w:tcW w:w="1276" w:type="dxa"/>
            <w:noWrap/>
            <w:vAlign w:val="center"/>
          </w:tcPr>
          <w:p w:rsidR="001F6F8A" w:rsidRPr="00437B4E" w:rsidRDefault="001F6F8A" w:rsidP="00A90A90">
            <w:pPr>
              <w:jc w:val="right"/>
              <w:rPr>
                <w:rFonts w:ascii="GHEA Grapalat" w:hAnsi="GHEA Grapalat"/>
                <w:b/>
                <w:bCs/>
                <w:color w:val="000000"/>
                <w:sz w:val="18"/>
                <w:szCs w:val="20"/>
              </w:rPr>
            </w:pPr>
            <w:r w:rsidRPr="00437B4E">
              <w:rPr>
                <w:rFonts w:ascii="GHEA Grapalat" w:hAnsi="GHEA Grapalat"/>
                <w:b/>
                <w:bCs/>
                <w:color w:val="000000"/>
                <w:sz w:val="18"/>
                <w:szCs w:val="20"/>
              </w:rPr>
              <w:t xml:space="preserve">169.4 </w:t>
            </w:r>
          </w:p>
        </w:tc>
        <w:tc>
          <w:tcPr>
            <w:tcW w:w="1418" w:type="dxa"/>
            <w:noWrap/>
            <w:vAlign w:val="center"/>
          </w:tcPr>
          <w:p w:rsidR="001F6F8A" w:rsidRPr="00437B4E" w:rsidRDefault="001F6F8A" w:rsidP="00A90A90">
            <w:pPr>
              <w:jc w:val="right"/>
              <w:rPr>
                <w:rFonts w:ascii="GHEA Grapalat" w:hAnsi="GHEA Grapalat"/>
                <w:b/>
                <w:bCs/>
                <w:color w:val="000000"/>
                <w:sz w:val="18"/>
                <w:szCs w:val="20"/>
              </w:rPr>
            </w:pPr>
            <w:r w:rsidRPr="00437B4E">
              <w:rPr>
                <w:rFonts w:ascii="GHEA Grapalat" w:hAnsi="GHEA Grapalat"/>
                <w:b/>
                <w:bCs/>
                <w:color w:val="000000"/>
                <w:sz w:val="18"/>
                <w:szCs w:val="20"/>
              </w:rPr>
              <w:t xml:space="preserve">194.7 </w:t>
            </w:r>
          </w:p>
        </w:tc>
        <w:tc>
          <w:tcPr>
            <w:tcW w:w="1559" w:type="dxa"/>
            <w:noWrap/>
            <w:vAlign w:val="center"/>
          </w:tcPr>
          <w:p w:rsidR="001F6F8A" w:rsidRPr="00437B4E" w:rsidRDefault="001F6F8A" w:rsidP="00A90A90">
            <w:pPr>
              <w:jc w:val="right"/>
              <w:rPr>
                <w:rFonts w:ascii="GHEA Grapalat" w:hAnsi="GHEA Grapalat"/>
                <w:b/>
                <w:bCs/>
                <w:color w:val="000000"/>
                <w:sz w:val="18"/>
                <w:szCs w:val="20"/>
              </w:rPr>
            </w:pPr>
            <w:r>
              <w:rPr>
                <w:rFonts w:ascii="GHEA Grapalat" w:hAnsi="GHEA Grapalat"/>
                <w:b/>
                <w:bCs/>
                <w:color w:val="000000"/>
                <w:sz w:val="18"/>
                <w:szCs w:val="20"/>
              </w:rPr>
              <w:t xml:space="preserve"> </w:t>
            </w:r>
            <w:r w:rsidRPr="00437B4E">
              <w:rPr>
                <w:rFonts w:ascii="GHEA Grapalat" w:hAnsi="GHEA Grapalat"/>
                <w:b/>
                <w:bCs/>
                <w:color w:val="000000"/>
                <w:sz w:val="18"/>
                <w:szCs w:val="20"/>
              </w:rPr>
              <w:t xml:space="preserve">182.3 </w:t>
            </w:r>
          </w:p>
        </w:tc>
        <w:tc>
          <w:tcPr>
            <w:tcW w:w="1701" w:type="dxa"/>
            <w:vAlign w:val="center"/>
          </w:tcPr>
          <w:p w:rsidR="001F6F8A" w:rsidRPr="00437B4E" w:rsidRDefault="001F6F8A" w:rsidP="00A90A90">
            <w:pPr>
              <w:jc w:val="right"/>
              <w:rPr>
                <w:rFonts w:ascii="GHEA Grapalat" w:hAnsi="GHEA Grapalat"/>
                <w:b/>
                <w:bCs/>
                <w:color w:val="000000"/>
                <w:sz w:val="18"/>
                <w:szCs w:val="20"/>
              </w:rPr>
            </w:pPr>
            <w:r>
              <w:rPr>
                <w:rFonts w:ascii="GHEA Grapalat" w:hAnsi="GHEA Grapalat"/>
                <w:b/>
                <w:bCs/>
                <w:color w:val="000000"/>
                <w:sz w:val="18"/>
                <w:szCs w:val="20"/>
              </w:rPr>
              <w:t xml:space="preserve"> </w:t>
            </w:r>
            <w:r w:rsidRPr="00437B4E">
              <w:rPr>
                <w:rFonts w:ascii="GHEA Grapalat" w:hAnsi="GHEA Grapalat"/>
                <w:b/>
                <w:bCs/>
                <w:color w:val="000000"/>
                <w:sz w:val="18"/>
                <w:szCs w:val="20"/>
              </w:rPr>
              <w:t xml:space="preserve">93.6 </w:t>
            </w:r>
          </w:p>
        </w:tc>
        <w:tc>
          <w:tcPr>
            <w:tcW w:w="1417" w:type="dxa"/>
            <w:noWrap/>
            <w:vAlign w:val="center"/>
          </w:tcPr>
          <w:p w:rsidR="001F6F8A" w:rsidRPr="00437B4E" w:rsidRDefault="001F6F8A" w:rsidP="00A90A90">
            <w:pPr>
              <w:jc w:val="right"/>
              <w:rPr>
                <w:rFonts w:ascii="GHEA Grapalat" w:hAnsi="GHEA Grapalat"/>
                <w:b/>
                <w:bCs/>
                <w:color w:val="000000"/>
                <w:sz w:val="18"/>
                <w:szCs w:val="20"/>
              </w:rPr>
            </w:pPr>
            <w:r w:rsidRPr="00437B4E">
              <w:rPr>
                <w:rFonts w:ascii="GHEA Grapalat" w:hAnsi="GHEA Grapalat"/>
                <w:b/>
                <w:bCs/>
                <w:color w:val="000000"/>
                <w:sz w:val="18"/>
                <w:szCs w:val="20"/>
              </w:rPr>
              <w:t xml:space="preserve">107.6 </w:t>
            </w:r>
          </w:p>
        </w:tc>
      </w:tr>
      <w:tr w:rsidR="001F6F8A" w:rsidRPr="00D44DB0" w:rsidTr="00A90A90">
        <w:trPr>
          <w:trHeight w:val="297"/>
        </w:trPr>
        <w:tc>
          <w:tcPr>
            <w:tcW w:w="2835" w:type="dxa"/>
          </w:tcPr>
          <w:p w:rsidR="001F6F8A" w:rsidRPr="00D44DB0" w:rsidRDefault="001F6F8A" w:rsidP="00A90A90">
            <w:pPr>
              <w:spacing w:line="276" w:lineRule="auto"/>
              <w:ind w:left="177"/>
              <w:rPr>
                <w:rFonts w:ascii="GHEA Grapalat" w:hAnsi="GHEA Grapalat" w:cs="Calibri"/>
                <w:sz w:val="18"/>
                <w:szCs w:val="18"/>
              </w:rPr>
            </w:pPr>
            <w:r w:rsidRPr="00D44DB0">
              <w:rPr>
                <w:rFonts w:ascii="GHEA Grapalat" w:hAnsi="GHEA Grapalat" w:cs="Calibri"/>
                <w:sz w:val="18"/>
                <w:szCs w:val="18"/>
              </w:rPr>
              <w:t>Ներքին տոկոսավճարներ</w:t>
            </w:r>
          </w:p>
        </w:tc>
        <w:tc>
          <w:tcPr>
            <w:tcW w:w="1276" w:type="dxa"/>
            <w:noWrap/>
            <w:vAlign w:val="center"/>
          </w:tcPr>
          <w:p w:rsidR="001F6F8A" w:rsidRPr="00437B4E" w:rsidRDefault="001F6F8A" w:rsidP="00A90A90">
            <w:pPr>
              <w:jc w:val="right"/>
              <w:rPr>
                <w:rFonts w:ascii="GHEA Grapalat" w:hAnsi="GHEA Grapalat"/>
                <w:sz w:val="18"/>
                <w:szCs w:val="20"/>
              </w:rPr>
            </w:pPr>
            <w:r w:rsidRPr="00437B4E">
              <w:rPr>
                <w:rFonts w:ascii="GHEA Grapalat" w:hAnsi="GHEA Grapalat"/>
                <w:sz w:val="18"/>
                <w:szCs w:val="20"/>
              </w:rPr>
              <w:t xml:space="preserve">123.7 </w:t>
            </w:r>
          </w:p>
        </w:tc>
        <w:tc>
          <w:tcPr>
            <w:tcW w:w="1418" w:type="dxa"/>
            <w:noWrap/>
            <w:vAlign w:val="center"/>
          </w:tcPr>
          <w:p w:rsidR="001F6F8A" w:rsidRPr="00437B4E" w:rsidRDefault="001F6F8A" w:rsidP="00A90A90">
            <w:pPr>
              <w:jc w:val="right"/>
              <w:rPr>
                <w:rFonts w:ascii="GHEA Grapalat" w:hAnsi="GHEA Grapalat"/>
                <w:sz w:val="18"/>
                <w:szCs w:val="20"/>
              </w:rPr>
            </w:pPr>
            <w:r w:rsidRPr="00437B4E">
              <w:rPr>
                <w:rFonts w:ascii="GHEA Grapalat" w:hAnsi="GHEA Grapalat"/>
                <w:sz w:val="18"/>
                <w:szCs w:val="20"/>
              </w:rPr>
              <w:t xml:space="preserve">140.6 </w:t>
            </w:r>
          </w:p>
        </w:tc>
        <w:tc>
          <w:tcPr>
            <w:tcW w:w="1559" w:type="dxa"/>
            <w:noWrap/>
            <w:vAlign w:val="center"/>
          </w:tcPr>
          <w:p w:rsidR="001F6F8A" w:rsidRPr="00437B4E" w:rsidRDefault="001F6F8A" w:rsidP="00A90A90">
            <w:pPr>
              <w:jc w:val="right"/>
              <w:rPr>
                <w:rFonts w:ascii="GHEA Grapalat" w:hAnsi="GHEA Grapalat"/>
                <w:sz w:val="18"/>
                <w:szCs w:val="20"/>
              </w:rPr>
            </w:pPr>
            <w:r>
              <w:rPr>
                <w:rFonts w:ascii="GHEA Grapalat" w:hAnsi="GHEA Grapalat"/>
                <w:sz w:val="18"/>
                <w:szCs w:val="20"/>
              </w:rPr>
              <w:t xml:space="preserve"> </w:t>
            </w:r>
            <w:r w:rsidRPr="00437B4E">
              <w:rPr>
                <w:rFonts w:ascii="GHEA Grapalat" w:hAnsi="GHEA Grapalat"/>
                <w:sz w:val="18"/>
                <w:szCs w:val="20"/>
              </w:rPr>
              <w:t xml:space="preserve">135.6 </w:t>
            </w:r>
          </w:p>
        </w:tc>
        <w:tc>
          <w:tcPr>
            <w:tcW w:w="1701" w:type="dxa"/>
            <w:vAlign w:val="center"/>
          </w:tcPr>
          <w:p w:rsidR="001F6F8A" w:rsidRPr="00437B4E" w:rsidRDefault="001F6F8A" w:rsidP="00A90A90">
            <w:pPr>
              <w:jc w:val="right"/>
              <w:rPr>
                <w:rFonts w:ascii="GHEA Grapalat" w:hAnsi="GHEA Grapalat"/>
                <w:sz w:val="18"/>
                <w:szCs w:val="20"/>
              </w:rPr>
            </w:pPr>
            <w:r>
              <w:rPr>
                <w:rFonts w:ascii="GHEA Grapalat" w:hAnsi="GHEA Grapalat"/>
                <w:sz w:val="18"/>
                <w:szCs w:val="20"/>
              </w:rPr>
              <w:t xml:space="preserve"> </w:t>
            </w:r>
            <w:r w:rsidRPr="00437B4E">
              <w:rPr>
                <w:rFonts w:ascii="GHEA Grapalat" w:hAnsi="GHEA Grapalat"/>
                <w:sz w:val="18"/>
                <w:szCs w:val="20"/>
              </w:rPr>
              <w:t xml:space="preserve">96.5 </w:t>
            </w:r>
          </w:p>
        </w:tc>
        <w:tc>
          <w:tcPr>
            <w:tcW w:w="1417" w:type="dxa"/>
            <w:noWrap/>
            <w:vAlign w:val="center"/>
          </w:tcPr>
          <w:p w:rsidR="001F6F8A" w:rsidRPr="00437B4E" w:rsidRDefault="001F6F8A" w:rsidP="00A90A90">
            <w:pPr>
              <w:jc w:val="right"/>
              <w:rPr>
                <w:rFonts w:ascii="GHEA Grapalat" w:hAnsi="GHEA Grapalat"/>
                <w:sz w:val="18"/>
                <w:szCs w:val="20"/>
              </w:rPr>
            </w:pPr>
            <w:r w:rsidRPr="00437B4E">
              <w:rPr>
                <w:rFonts w:ascii="GHEA Grapalat" w:hAnsi="GHEA Grapalat"/>
                <w:sz w:val="18"/>
                <w:szCs w:val="20"/>
              </w:rPr>
              <w:t xml:space="preserve">109.6 </w:t>
            </w:r>
          </w:p>
        </w:tc>
      </w:tr>
      <w:tr w:rsidR="001F6F8A" w:rsidRPr="00D44DB0" w:rsidTr="00A90A90">
        <w:trPr>
          <w:trHeight w:val="164"/>
        </w:trPr>
        <w:tc>
          <w:tcPr>
            <w:tcW w:w="2835" w:type="dxa"/>
          </w:tcPr>
          <w:p w:rsidR="001F6F8A" w:rsidRPr="00D44DB0" w:rsidRDefault="001F6F8A" w:rsidP="00A90A90">
            <w:pPr>
              <w:spacing w:line="276" w:lineRule="auto"/>
              <w:ind w:left="177"/>
              <w:rPr>
                <w:rFonts w:ascii="GHEA Grapalat" w:hAnsi="GHEA Grapalat" w:cs="Calibri"/>
                <w:sz w:val="18"/>
                <w:szCs w:val="18"/>
              </w:rPr>
            </w:pPr>
            <w:r w:rsidRPr="00D44DB0">
              <w:rPr>
                <w:rFonts w:ascii="GHEA Grapalat" w:hAnsi="GHEA Grapalat" w:cs="Calibri"/>
                <w:sz w:val="18"/>
                <w:szCs w:val="18"/>
              </w:rPr>
              <w:t>Արտաքին տոկոսավճարներ</w:t>
            </w:r>
          </w:p>
        </w:tc>
        <w:tc>
          <w:tcPr>
            <w:tcW w:w="1276" w:type="dxa"/>
            <w:noWrap/>
            <w:vAlign w:val="center"/>
          </w:tcPr>
          <w:p w:rsidR="001F6F8A" w:rsidRPr="00437B4E" w:rsidRDefault="001F6F8A" w:rsidP="00A90A90">
            <w:pPr>
              <w:jc w:val="right"/>
              <w:rPr>
                <w:rFonts w:ascii="GHEA Grapalat" w:hAnsi="GHEA Grapalat"/>
                <w:sz w:val="18"/>
                <w:szCs w:val="20"/>
              </w:rPr>
            </w:pPr>
            <w:r w:rsidRPr="00437B4E">
              <w:rPr>
                <w:rFonts w:ascii="GHEA Grapalat" w:hAnsi="GHEA Grapalat"/>
                <w:sz w:val="18"/>
                <w:szCs w:val="20"/>
              </w:rPr>
              <w:t xml:space="preserve">45.7 </w:t>
            </w:r>
          </w:p>
        </w:tc>
        <w:tc>
          <w:tcPr>
            <w:tcW w:w="1418" w:type="dxa"/>
            <w:noWrap/>
            <w:vAlign w:val="center"/>
          </w:tcPr>
          <w:p w:rsidR="001F6F8A" w:rsidRPr="00437B4E" w:rsidRDefault="001F6F8A" w:rsidP="00A90A90">
            <w:pPr>
              <w:jc w:val="right"/>
              <w:rPr>
                <w:rFonts w:ascii="GHEA Grapalat" w:hAnsi="GHEA Grapalat"/>
                <w:sz w:val="18"/>
                <w:szCs w:val="20"/>
              </w:rPr>
            </w:pPr>
            <w:r w:rsidRPr="00437B4E">
              <w:rPr>
                <w:rFonts w:ascii="GHEA Grapalat" w:hAnsi="GHEA Grapalat"/>
                <w:sz w:val="18"/>
                <w:szCs w:val="20"/>
              </w:rPr>
              <w:t xml:space="preserve">54.2 </w:t>
            </w:r>
          </w:p>
        </w:tc>
        <w:tc>
          <w:tcPr>
            <w:tcW w:w="1559" w:type="dxa"/>
            <w:noWrap/>
            <w:vAlign w:val="center"/>
          </w:tcPr>
          <w:p w:rsidR="001F6F8A" w:rsidRPr="00437B4E" w:rsidRDefault="001F6F8A" w:rsidP="00A90A90">
            <w:pPr>
              <w:jc w:val="right"/>
              <w:rPr>
                <w:rFonts w:ascii="GHEA Grapalat" w:hAnsi="GHEA Grapalat"/>
                <w:sz w:val="18"/>
                <w:szCs w:val="20"/>
              </w:rPr>
            </w:pPr>
            <w:r>
              <w:rPr>
                <w:rFonts w:ascii="GHEA Grapalat" w:hAnsi="GHEA Grapalat"/>
                <w:sz w:val="18"/>
                <w:szCs w:val="20"/>
              </w:rPr>
              <w:t xml:space="preserve"> </w:t>
            </w:r>
            <w:r w:rsidRPr="00437B4E">
              <w:rPr>
                <w:rFonts w:ascii="GHEA Grapalat" w:hAnsi="GHEA Grapalat"/>
                <w:sz w:val="18"/>
                <w:szCs w:val="20"/>
              </w:rPr>
              <w:t xml:space="preserve">46.7 </w:t>
            </w:r>
          </w:p>
        </w:tc>
        <w:tc>
          <w:tcPr>
            <w:tcW w:w="1701" w:type="dxa"/>
            <w:vAlign w:val="center"/>
          </w:tcPr>
          <w:p w:rsidR="001F6F8A" w:rsidRPr="00437B4E" w:rsidRDefault="001F6F8A" w:rsidP="00A90A90">
            <w:pPr>
              <w:jc w:val="right"/>
              <w:rPr>
                <w:rFonts w:ascii="GHEA Grapalat" w:hAnsi="GHEA Grapalat"/>
                <w:sz w:val="18"/>
                <w:szCs w:val="20"/>
              </w:rPr>
            </w:pPr>
            <w:r>
              <w:rPr>
                <w:rFonts w:ascii="GHEA Grapalat" w:hAnsi="GHEA Grapalat"/>
                <w:sz w:val="18"/>
                <w:szCs w:val="20"/>
              </w:rPr>
              <w:t xml:space="preserve"> </w:t>
            </w:r>
            <w:r w:rsidRPr="00437B4E">
              <w:rPr>
                <w:rFonts w:ascii="GHEA Grapalat" w:hAnsi="GHEA Grapalat"/>
                <w:sz w:val="18"/>
                <w:szCs w:val="20"/>
              </w:rPr>
              <w:t xml:space="preserve">86.2 </w:t>
            </w:r>
          </w:p>
        </w:tc>
        <w:tc>
          <w:tcPr>
            <w:tcW w:w="1417" w:type="dxa"/>
            <w:noWrap/>
            <w:vAlign w:val="center"/>
          </w:tcPr>
          <w:p w:rsidR="001F6F8A" w:rsidRPr="00437B4E" w:rsidRDefault="001F6F8A" w:rsidP="00A90A90">
            <w:pPr>
              <w:jc w:val="right"/>
              <w:rPr>
                <w:rFonts w:ascii="GHEA Grapalat" w:hAnsi="GHEA Grapalat"/>
                <w:sz w:val="18"/>
                <w:szCs w:val="20"/>
              </w:rPr>
            </w:pPr>
            <w:r w:rsidRPr="00437B4E">
              <w:rPr>
                <w:rFonts w:ascii="GHEA Grapalat" w:hAnsi="GHEA Grapalat"/>
                <w:sz w:val="18"/>
                <w:szCs w:val="20"/>
              </w:rPr>
              <w:t xml:space="preserve">102.1 </w:t>
            </w:r>
          </w:p>
        </w:tc>
      </w:tr>
    </w:tbl>
    <w:p w:rsidR="001F6F8A" w:rsidRPr="00E35CB5" w:rsidRDefault="001F6F8A" w:rsidP="00E35CB5">
      <w:pPr>
        <w:pStyle w:val="ListParagraph"/>
        <w:spacing w:line="276" w:lineRule="auto"/>
        <w:ind w:left="0" w:firstLine="567"/>
        <w:jc w:val="both"/>
        <w:rPr>
          <w:rFonts w:ascii="GHEA Grapalat" w:hAnsi="GHEA Grapalat" w:cstheme="minorBidi"/>
          <w:noProof/>
          <w:sz w:val="22"/>
          <w:szCs w:val="22"/>
          <w:lang w:val="hy-AM"/>
        </w:rPr>
      </w:pPr>
    </w:p>
    <w:p w:rsidR="00AF18E2" w:rsidRPr="00786ECA" w:rsidRDefault="00AF18E2" w:rsidP="00FE0396">
      <w:pPr>
        <w:pStyle w:val="ListParagraph"/>
        <w:tabs>
          <w:tab w:val="left" w:pos="4253"/>
        </w:tabs>
        <w:spacing w:line="276" w:lineRule="auto"/>
        <w:ind w:left="0" w:firstLine="567"/>
        <w:jc w:val="both"/>
        <w:rPr>
          <w:rFonts w:ascii="GHEA Grapalat" w:hAnsi="GHEA Grapalat" w:cstheme="minorBidi"/>
          <w:noProof/>
          <w:sz w:val="22"/>
          <w:szCs w:val="22"/>
          <w:lang w:val="hy-AM"/>
        </w:rPr>
      </w:pPr>
      <w:r w:rsidRPr="00786ECA">
        <w:rPr>
          <w:rFonts w:ascii="GHEA Grapalat" w:hAnsi="GHEA Grapalat" w:cstheme="minorBidi"/>
          <w:noProof/>
          <w:sz w:val="22"/>
          <w:szCs w:val="22"/>
          <w:lang w:val="hy-AM"/>
        </w:rPr>
        <w:t xml:space="preserve"> </w:t>
      </w:r>
      <w:r w:rsidR="00E35CB5">
        <w:rPr>
          <w:rFonts w:ascii="GHEA Grapalat" w:hAnsi="GHEA Grapalat" w:cstheme="minorBidi"/>
          <w:noProof/>
          <w:sz w:val="22"/>
          <w:szCs w:val="22"/>
        </w:rPr>
        <w:t>Ա</w:t>
      </w:r>
      <w:r w:rsidRPr="00786ECA">
        <w:rPr>
          <w:rFonts w:ascii="GHEA Grapalat" w:hAnsi="GHEA Grapalat" w:cstheme="minorBidi"/>
          <w:noProof/>
          <w:sz w:val="22"/>
          <w:szCs w:val="22"/>
          <w:lang w:val="hy-AM"/>
        </w:rPr>
        <w:t>րտաքին</w:t>
      </w:r>
      <w:r w:rsidR="00A82EF9">
        <w:rPr>
          <w:rFonts w:ascii="GHEA Grapalat" w:hAnsi="GHEA Grapalat" w:cstheme="minorBidi"/>
          <w:noProof/>
          <w:sz w:val="22"/>
          <w:szCs w:val="22"/>
        </w:rPr>
        <w:t xml:space="preserve"> վարկերի սպասարկման գծով</w:t>
      </w:r>
      <w:r w:rsidRPr="00786ECA">
        <w:rPr>
          <w:rFonts w:ascii="GHEA Grapalat" w:hAnsi="GHEA Grapalat" w:cstheme="minorBidi"/>
          <w:noProof/>
          <w:sz w:val="22"/>
          <w:szCs w:val="22"/>
          <w:lang w:val="hy-AM"/>
        </w:rPr>
        <w:t xml:space="preserve"> տոկոսավճարների</w:t>
      </w:r>
      <w:r w:rsidR="00A82EF9">
        <w:rPr>
          <w:rFonts w:ascii="GHEA Grapalat" w:hAnsi="GHEA Grapalat" w:cstheme="minorBidi"/>
          <w:noProof/>
          <w:sz w:val="22"/>
          <w:szCs w:val="22"/>
        </w:rPr>
        <w:t xml:space="preserve"> 7.4 մլրդ դրամ</w:t>
      </w:r>
      <w:r w:rsidRPr="00786ECA">
        <w:rPr>
          <w:rFonts w:ascii="GHEA Grapalat" w:hAnsi="GHEA Grapalat" w:cstheme="minorBidi"/>
          <w:noProof/>
          <w:sz w:val="22"/>
          <w:szCs w:val="22"/>
          <w:lang w:val="hy-AM"/>
        </w:rPr>
        <w:t xml:space="preserve"> </w:t>
      </w:r>
      <w:r w:rsidR="00E35CB5">
        <w:rPr>
          <w:rFonts w:ascii="GHEA Grapalat" w:hAnsi="GHEA Grapalat" w:cstheme="minorBidi"/>
          <w:noProof/>
          <w:sz w:val="22"/>
          <w:szCs w:val="22"/>
        </w:rPr>
        <w:t>խնայողությունը</w:t>
      </w:r>
      <w:r w:rsidRPr="00786ECA">
        <w:rPr>
          <w:rFonts w:ascii="GHEA Grapalat" w:hAnsi="GHEA Grapalat" w:cstheme="minorBidi"/>
          <w:noProof/>
          <w:sz w:val="22"/>
          <w:szCs w:val="22"/>
          <w:lang w:val="hy-AM"/>
        </w:rPr>
        <w:t xml:space="preserve"> պայմանավորված</w:t>
      </w:r>
      <w:r w:rsidR="00E35CB5">
        <w:rPr>
          <w:rFonts w:ascii="GHEA Grapalat" w:hAnsi="GHEA Grapalat" w:cstheme="minorBidi"/>
          <w:noProof/>
          <w:sz w:val="22"/>
          <w:szCs w:val="22"/>
        </w:rPr>
        <w:t xml:space="preserve"> է</w:t>
      </w:r>
      <w:r w:rsidRPr="00786ECA">
        <w:rPr>
          <w:rFonts w:ascii="GHEA Grapalat" w:hAnsi="GHEA Grapalat" w:cstheme="minorBidi"/>
          <w:noProof/>
          <w:sz w:val="22"/>
          <w:szCs w:val="22"/>
          <w:lang w:val="hy-AM"/>
        </w:rPr>
        <w:t xml:space="preserve"> 6-ամսյա EURIBOR, SOFR և SDR տոկոսադրույք</w:t>
      </w:r>
      <w:r w:rsidR="00B746C7" w:rsidRPr="00FE0396">
        <w:rPr>
          <w:rFonts w:ascii="GHEA Grapalat" w:hAnsi="GHEA Grapalat" w:cstheme="minorBidi"/>
          <w:noProof/>
          <w:sz w:val="22"/>
          <w:szCs w:val="22"/>
          <w:lang w:val="hy-AM"/>
        </w:rPr>
        <w:t>ներ</w:t>
      </w:r>
      <w:r w:rsidR="00786ECA" w:rsidRPr="00786ECA">
        <w:rPr>
          <w:rFonts w:ascii="GHEA Grapalat" w:hAnsi="GHEA Grapalat" w:cstheme="minorBidi"/>
          <w:noProof/>
          <w:sz w:val="22"/>
          <w:szCs w:val="22"/>
          <w:lang w:val="hy-AM"/>
        </w:rPr>
        <w:t>ի կանխատեսումային և 2026</w:t>
      </w:r>
      <w:r w:rsidRPr="00786ECA">
        <w:rPr>
          <w:rFonts w:ascii="GHEA Grapalat" w:hAnsi="GHEA Grapalat" w:cstheme="minorBidi"/>
          <w:noProof/>
          <w:sz w:val="22"/>
          <w:szCs w:val="22"/>
          <w:lang w:val="hy-AM"/>
        </w:rPr>
        <w:t xml:space="preserve">թ. առաջին </w:t>
      </w:r>
      <w:r w:rsidR="00675210">
        <w:rPr>
          <w:rFonts w:ascii="GHEA Grapalat" w:hAnsi="GHEA Grapalat" w:cstheme="minorBidi"/>
          <w:noProof/>
          <w:sz w:val="22"/>
          <w:szCs w:val="22"/>
          <w:lang w:val="hy-AM"/>
        </w:rPr>
        <w:t>կիսամյակ</w:t>
      </w:r>
      <w:r w:rsidRPr="00786ECA">
        <w:rPr>
          <w:rFonts w:ascii="GHEA Grapalat" w:hAnsi="GHEA Grapalat" w:cstheme="minorBidi"/>
          <w:noProof/>
          <w:sz w:val="22"/>
          <w:szCs w:val="22"/>
          <w:lang w:val="hy-AM"/>
        </w:rPr>
        <w:t xml:space="preserve">ի վճարումների համար կիրառված փաստացի դրույքաչափերի տարբերությամբ, </w:t>
      </w:r>
      <w:r w:rsidR="00FE0396">
        <w:rPr>
          <w:rFonts w:ascii="GHEA Grapalat" w:hAnsi="GHEA Grapalat" w:cstheme="minorBidi"/>
          <w:noProof/>
          <w:sz w:val="22"/>
          <w:szCs w:val="22"/>
          <w:lang w:val="hy-AM"/>
        </w:rPr>
        <w:t xml:space="preserve">2025թ. և </w:t>
      </w:r>
      <w:r w:rsidR="00786ECA" w:rsidRPr="00786ECA">
        <w:rPr>
          <w:rFonts w:ascii="GHEA Grapalat" w:hAnsi="GHEA Grapalat" w:cstheme="minorBidi"/>
          <w:noProof/>
          <w:sz w:val="22"/>
          <w:szCs w:val="22"/>
          <w:lang w:val="hy-AM"/>
        </w:rPr>
        <w:t>2026</w:t>
      </w:r>
      <w:r w:rsidRPr="00786ECA">
        <w:rPr>
          <w:rFonts w:ascii="GHEA Grapalat" w:hAnsi="GHEA Grapalat" w:cstheme="minorBidi"/>
          <w:noProof/>
          <w:sz w:val="22"/>
          <w:szCs w:val="22"/>
          <w:lang w:val="hy-AM"/>
        </w:rPr>
        <w:t xml:space="preserve">թ. առաջին </w:t>
      </w:r>
      <w:r w:rsidR="00675210">
        <w:rPr>
          <w:rFonts w:ascii="GHEA Grapalat" w:hAnsi="GHEA Grapalat" w:cstheme="minorBidi"/>
          <w:noProof/>
          <w:sz w:val="22"/>
          <w:szCs w:val="22"/>
          <w:lang w:val="hy-AM"/>
        </w:rPr>
        <w:t>կիսամյակ</w:t>
      </w:r>
      <w:r w:rsidRPr="00786ECA">
        <w:rPr>
          <w:rFonts w:ascii="GHEA Grapalat" w:hAnsi="GHEA Grapalat" w:cstheme="minorBidi"/>
          <w:noProof/>
          <w:sz w:val="22"/>
          <w:szCs w:val="22"/>
          <w:lang w:val="hy-AM"/>
        </w:rPr>
        <w:t xml:space="preserve">ի ընթացքում մի շարք վարկերի գծով մասհանումների պլանային </w:t>
      </w:r>
      <w:r w:rsidRPr="00786ECA">
        <w:rPr>
          <w:rFonts w:ascii="GHEA Grapalat" w:hAnsi="GHEA Grapalat" w:cstheme="minorBidi"/>
          <w:noProof/>
          <w:sz w:val="22"/>
          <w:szCs w:val="22"/>
          <w:lang w:val="hy-AM"/>
        </w:rPr>
        <w:lastRenderedPageBreak/>
        <w:t>ցուցանիշի էական թերակատարմամբ, SDR-ի՝ ԱՄՆ դոլարի նկատմամբ կանխատեսումային և փաստացի ձևավորված փոխարժեքների տարբերությամբ, արտարժույթների նկատմամբ ՀՀ դրամի կանխատեսումային և փաստացի ձևավորված փոխարժեքների տարբերությամբ:</w:t>
      </w:r>
    </w:p>
    <w:p w:rsidR="00E869B3" w:rsidRPr="00786ECA" w:rsidRDefault="00A82EF9" w:rsidP="00E70D34">
      <w:pPr>
        <w:pStyle w:val="ListParagraph"/>
        <w:tabs>
          <w:tab w:val="left" w:pos="4253"/>
        </w:tabs>
        <w:spacing w:line="276" w:lineRule="auto"/>
        <w:ind w:left="0" w:firstLine="567"/>
        <w:jc w:val="both"/>
        <w:rPr>
          <w:rFonts w:ascii="GHEA Grapalat" w:hAnsi="GHEA Grapalat" w:cstheme="minorBidi"/>
          <w:noProof/>
          <w:sz w:val="22"/>
          <w:szCs w:val="22"/>
          <w:lang w:val="hy-AM"/>
        </w:rPr>
      </w:pPr>
      <w:r w:rsidRPr="00A82EF9">
        <w:rPr>
          <w:rFonts w:ascii="GHEA Grapalat" w:hAnsi="GHEA Grapalat" w:cstheme="minorBidi"/>
          <w:noProof/>
          <w:sz w:val="22"/>
          <w:szCs w:val="22"/>
          <w:lang w:val="hy-AM"/>
        </w:rPr>
        <w:t>Արտարժութային պետական պարտատոմսերի սպասարկման գծով</w:t>
      </w:r>
      <w:r>
        <w:rPr>
          <w:rFonts w:ascii="GHEA Grapalat" w:hAnsi="GHEA Grapalat" w:cstheme="minorBidi"/>
          <w:noProof/>
          <w:sz w:val="22"/>
          <w:szCs w:val="22"/>
        </w:rPr>
        <w:t xml:space="preserve"> 0.1 մլրդ դրամ</w:t>
      </w:r>
      <w:r w:rsidRPr="00A82EF9">
        <w:rPr>
          <w:rFonts w:ascii="GHEA Grapalat" w:hAnsi="GHEA Grapalat" w:cstheme="minorBidi"/>
          <w:noProof/>
          <w:sz w:val="22"/>
          <w:szCs w:val="22"/>
          <w:lang w:val="hy-AM"/>
        </w:rPr>
        <w:t xml:space="preserve"> </w:t>
      </w:r>
      <w:r>
        <w:rPr>
          <w:rFonts w:ascii="GHEA Grapalat" w:hAnsi="GHEA Grapalat" w:cstheme="minorBidi"/>
          <w:noProof/>
          <w:sz w:val="22"/>
          <w:szCs w:val="22"/>
        </w:rPr>
        <w:t>խնայողությունը</w:t>
      </w:r>
      <w:r w:rsidRPr="00A82EF9">
        <w:rPr>
          <w:rFonts w:ascii="GHEA Grapalat" w:hAnsi="GHEA Grapalat" w:cstheme="minorBidi"/>
          <w:noProof/>
          <w:sz w:val="22"/>
          <w:szCs w:val="22"/>
          <w:lang w:val="hy-AM"/>
        </w:rPr>
        <w:t xml:space="preserve"> պայմանավորված է եղել ԱՄՆ դոլարի նկատմամբ ՀՀ դրամի կանխատեսումային և փաստացի ձևավորված փոխարժեքների տարբերությամբ: </w:t>
      </w:r>
      <w:r w:rsidR="00E869B3" w:rsidRPr="00786ECA">
        <w:rPr>
          <w:rFonts w:ascii="GHEA Grapalat" w:hAnsi="GHEA Grapalat" w:cstheme="minorBidi"/>
          <w:noProof/>
          <w:sz w:val="22"/>
          <w:szCs w:val="22"/>
          <w:lang w:val="hy-AM"/>
        </w:rPr>
        <w:t>Արտարժութային պետական պարտատոմսերի մասով նախատեսված վճարումները կատարվել են թողարկման պայմաններով սահմանված ժամկետներում և ամբողջ ծավալով: Հաշվետու ժամանակաշրջանում իրականացվել են հետևյալ վճարումները.</w:t>
      </w:r>
    </w:p>
    <w:p w:rsidR="00D50350" w:rsidRPr="00786ECA" w:rsidRDefault="00D50350" w:rsidP="00E869B3">
      <w:pPr>
        <w:pStyle w:val="ListParagraph"/>
        <w:spacing w:line="276" w:lineRule="auto"/>
        <w:ind w:left="0" w:firstLine="567"/>
        <w:jc w:val="both"/>
        <w:rPr>
          <w:rFonts w:ascii="GHEA Grapalat" w:hAnsi="GHEA Grapalat" w:cstheme="minorBidi"/>
          <w:noProof/>
          <w:sz w:val="22"/>
          <w:szCs w:val="22"/>
          <w:lang w:val="hy-AM"/>
        </w:rPr>
      </w:pPr>
    </w:p>
    <w:p w:rsidR="00E869B3" w:rsidRPr="00786ECA" w:rsidRDefault="00D50350" w:rsidP="00D50350">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786ECA">
        <w:rPr>
          <w:rFonts w:ascii="GHEA Grapalat" w:hAnsi="GHEA Grapalat"/>
          <w:sz w:val="18"/>
          <w:szCs w:val="18"/>
          <w:lang w:val="hy-AM"/>
        </w:rPr>
        <w:t>Արտարժութային պետական պարտատոմսերի սպասարկման գծով վճարումները</w:t>
      </w:r>
      <w:r w:rsidR="00A82EF9">
        <w:rPr>
          <w:rFonts w:ascii="GHEA Grapalat" w:hAnsi="GHEA Grapalat"/>
          <w:sz w:val="18"/>
          <w:szCs w:val="18"/>
          <w:lang w:val="en-US"/>
        </w:rPr>
        <w:t xml:space="preserve"> 2026թ. առաջին կիսամյակում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6"/>
        <w:gridCol w:w="2358"/>
        <w:gridCol w:w="1980"/>
      </w:tblGrid>
      <w:tr w:rsidR="00E869B3" w:rsidRPr="00786ECA" w:rsidTr="00BF1636">
        <w:trPr>
          <w:trHeight w:val="285"/>
          <w:jc w:val="center"/>
        </w:trPr>
        <w:tc>
          <w:tcPr>
            <w:tcW w:w="5856" w:type="dxa"/>
            <w:shd w:val="clear" w:color="auto" w:fill="D9E2F3" w:themeFill="accent5" w:themeFillTint="33"/>
          </w:tcPr>
          <w:p w:rsidR="00E869B3" w:rsidRPr="00786ECA" w:rsidRDefault="00E869B3" w:rsidP="00BF1636">
            <w:pPr>
              <w:spacing w:line="276" w:lineRule="auto"/>
              <w:rPr>
                <w:rFonts w:ascii="GHEA Grapalat" w:hAnsi="GHEA Grapalat"/>
                <w:sz w:val="18"/>
                <w:szCs w:val="18"/>
                <w:lang w:val="hy-AM"/>
              </w:rPr>
            </w:pPr>
          </w:p>
        </w:tc>
        <w:tc>
          <w:tcPr>
            <w:tcW w:w="2358" w:type="dxa"/>
            <w:shd w:val="clear" w:color="auto" w:fill="D9E2F3" w:themeFill="accent5" w:themeFillTint="33"/>
          </w:tcPr>
          <w:p w:rsidR="00E869B3" w:rsidRPr="00786ECA" w:rsidRDefault="00C504C8" w:rsidP="00BF1636">
            <w:pPr>
              <w:spacing w:line="276" w:lineRule="auto"/>
              <w:jc w:val="center"/>
              <w:rPr>
                <w:rFonts w:ascii="GHEA Grapalat" w:hAnsi="GHEA Grapalat"/>
                <w:sz w:val="18"/>
                <w:szCs w:val="18"/>
                <w:lang w:val="hy-AM"/>
              </w:rPr>
            </w:pPr>
            <w:r w:rsidRPr="00786ECA">
              <w:rPr>
                <w:rFonts w:ascii="GHEA Grapalat" w:hAnsi="GHEA Grapalat"/>
                <w:sz w:val="18"/>
                <w:szCs w:val="18"/>
              </w:rPr>
              <w:t xml:space="preserve">հազ. </w:t>
            </w:r>
            <w:r w:rsidR="00E869B3" w:rsidRPr="00786ECA">
              <w:rPr>
                <w:rFonts w:ascii="GHEA Grapalat" w:hAnsi="GHEA Grapalat"/>
                <w:sz w:val="18"/>
                <w:szCs w:val="18"/>
                <w:lang w:val="hy-AM"/>
              </w:rPr>
              <w:t>ԱՄՆ դոլար</w:t>
            </w:r>
          </w:p>
        </w:tc>
        <w:tc>
          <w:tcPr>
            <w:tcW w:w="1980" w:type="dxa"/>
            <w:shd w:val="clear" w:color="auto" w:fill="D9E2F3" w:themeFill="accent5" w:themeFillTint="33"/>
          </w:tcPr>
          <w:p w:rsidR="00E869B3" w:rsidRPr="00786ECA" w:rsidRDefault="00C504C8" w:rsidP="00BF1636">
            <w:pPr>
              <w:spacing w:line="276" w:lineRule="auto"/>
              <w:jc w:val="center"/>
              <w:rPr>
                <w:rFonts w:ascii="GHEA Grapalat" w:hAnsi="GHEA Grapalat"/>
                <w:sz w:val="18"/>
                <w:szCs w:val="18"/>
                <w:lang w:val="hy-AM"/>
              </w:rPr>
            </w:pPr>
            <w:r w:rsidRPr="00786ECA">
              <w:rPr>
                <w:rFonts w:ascii="GHEA Grapalat" w:hAnsi="GHEA Grapalat"/>
                <w:sz w:val="18"/>
                <w:szCs w:val="18"/>
              </w:rPr>
              <w:t>մլն</w:t>
            </w:r>
            <w:r w:rsidR="00E869B3" w:rsidRPr="00786ECA">
              <w:rPr>
                <w:rFonts w:ascii="GHEA Grapalat" w:hAnsi="GHEA Grapalat"/>
                <w:sz w:val="18"/>
                <w:szCs w:val="18"/>
                <w:lang w:val="hy-AM"/>
              </w:rPr>
              <w:t xml:space="preserve"> դրամ</w:t>
            </w:r>
          </w:p>
        </w:tc>
      </w:tr>
      <w:tr w:rsidR="00786ECA" w:rsidRPr="00786ECA" w:rsidTr="00BF1636">
        <w:trPr>
          <w:trHeight w:val="381"/>
          <w:jc w:val="center"/>
        </w:trPr>
        <w:tc>
          <w:tcPr>
            <w:tcW w:w="5856" w:type="dxa"/>
            <w:shd w:val="clear" w:color="auto" w:fill="auto"/>
          </w:tcPr>
          <w:p w:rsidR="00786ECA" w:rsidRPr="00786ECA" w:rsidRDefault="00786ECA" w:rsidP="00BF1636">
            <w:pPr>
              <w:spacing w:line="276" w:lineRule="auto"/>
              <w:rPr>
                <w:rFonts w:ascii="GHEA Grapalat" w:hAnsi="GHEA Grapalat" w:cs="Calibri"/>
                <w:sz w:val="18"/>
                <w:szCs w:val="18"/>
              </w:rPr>
            </w:pPr>
            <w:r w:rsidRPr="00786ECA">
              <w:rPr>
                <w:rFonts w:ascii="GHEA Grapalat" w:hAnsi="GHEA Grapalat" w:cs="Calibri"/>
                <w:sz w:val="18"/>
                <w:szCs w:val="18"/>
              </w:rPr>
              <w:t>2029թ. մարման ենթակա պարտատոմսերի սպասարկում</w:t>
            </w:r>
          </w:p>
        </w:tc>
        <w:tc>
          <w:tcPr>
            <w:tcW w:w="2358" w:type="dxa"/>
            <w:shd w:val="clear" w:color="auto" w:fill="auto"/>
          </w:tcPr>
          <w:p w:rsidR="00786ECA" w:rsidRPr="00786ECA" w:rsidRDefault="00786ECA" w:rsidP="00BC277C">
            <w:pPr>
              <w:spacing w:line="276" w:lineRule="auto"/>
              <w:jc w:val="right"/>
              <w:rPr>
                <w:rFonts w:ascii="GHEA Grapalat" w:hAnsi="GHEA Grapalat" w:cs="Arial"/>
                <w:sz w:val="18"/>
                <w:szCs w:val="20"/>
              </w:rPr>
            </w:pPr>
            <w:r w:rsidRPr="00786ECA">
              <w:rPr>
                <w:rFonts w:ascii="GHEA Grapalat" w:hAnsi="GHEA Grapalat" w:cs="Arial"/>
                <w:sz w:val="18"/>
                <w:szCs w:val="20"/>
              </w:rPr>
              <w:t>9,875.0</w:t>
            </w:r>
          </w:p>
        </w:tc>
        <w:tc>
          <w:tcPr>
            <w:tcW w:w="1980" w:type="dxa"/>
            <w:shd w:val="clear" w:color="auto" w:fill="auto"/>
          </w:tcPr>
          <w:p w:rsidR="00786ECA" w:rsidRPr="00786ECA" w:rsidRDefault="00786ECA" w:rsidP="00BC277C">
            <w:pPr>
              <w:spacing w:line="276" w:lineRule="auto"/>
              <w:jc w:val="right"/>
              <w:rPr>
                <w:rFonts w:ascii="GHEA Grapalat" w:hAnsi="GHEA Grapalat" w:cs="Arial"/>
                <w:sz w:val="18"/>
                <w:szCs w:val="20"/>
                <w:lang w:val="hy-AM"/>
              </w:rPr>
            </w:pPr>
            <w:r w:rsidRPr="00786ECA">
              <w:rPr>
                <w:rFonts w:ascii="GHEA Grapalat" w:hAnsi="GHEA Grapalat" w:cs="Arial"/>
                <w:sz w:val="18"/>
                <w:szCs w:val="20"/>
              </w:rPr>
              <w:t>3,745</w:t>
            </w:r>
            <w:r w:rsidRPr="00786ECA">
              <w:rPr>
                <w:rFonts w:ascii="GHEA Grapalat" w:hAnsi="GHEA Grapalat" w:cs="Arial"/>
                <w:sz w:val="18"/>
                <w:szCs w:val="20"/>
                <w:lang w:val="hy-AM"/>
              </w:rPr>
              <w:t>.2</w:t>
            </w:r>
          </w:p>
        </w:tc>
      </w:tr>
      <w:tr w:rsidR="00786ECA" w:rsidRPr="00786ECA" w:rsidTr="00BF1636">
        <w:trPr>
          <w:trHeight w:val="401"/>
          <w:jc w:val="center"/>
        </w:trPr>
        <w:tc>
          <w:tcPr>
            <w:tcW w:w="5856" w:type="dxa"/>
            <w:shd w:val="clear" w:color="auto" w:fill="auto"/>
          </w:tcPr>
          <w:p w:rsidR="00786ECA" w:rsidRPr="00786ECA" w:rsidRDefault="00786ECA" w:rsidP="00BF1636">
            <w:pPr>
              <w:spacing w:line="276" w:lineRule="auto"/>
              <w:rPr>
                <w:rFonts w:ascii="GHEA Grapalat" w:hAnsi="GHEA Grapalat" w:cs="Calibri"/>
                <w:sz w:val="18"/>
                <w:szCs w:val="18"/>
              </w:rPr>
            </w:pPr>
            <w:r w:rsidRPr="00786ECA">
              <w:rPr>
                <w:rFonts w:ascii="GHEA Grapalat" w:hAnsi="GHEA Grapalat" w:cs="Calibri"/>
                <w:sz w:val="18"/>
                <w:szCs w:val="18"/>
              </w:rPr>
              <w:t>2031թ. մարման ենթակա պարտատոմսերի սպասարկում</w:t>
            </w:r>
          </w:p>
        </w:tc>
        <w:tc>
          <w:tcPr>
            <w:tcW w:w="2358" w:type="dxa"/>
            <w:shd w:val="clear" w:color="auto" w:fill="auto"/>
          </w:tcPr>
          <w:p w:rsidR="00786ECA" w:rsidRPr="00786ECA" w:rsidRDefault="00786ECA" w:rsidP="00BC277C">
            <w:pPr>
              <w:spacing w:line="276" w:lineRule="auto"/>
              <w:jc w:val="right"/>
              <w:rPr>
                <w:rFonts w:ascii="GHEA Grapalat" w:hAnsi="GHEA Grapalat" w:cs="Arial"/>
                <w:sz w:val="18"/>
                <w:szCs w:val="20"/>
                <w:lang w:val="hy-AM"/>
              </w:rPr>
            </w:pPr>
            <w:r w:rsidRPr="00786ECA">
              <w:rPr>
                <w:rFonts w:ascii="GHEA Grapalat" w:hAnsi="GHEA Grapalat" w:cs="Arial"/>
                <w:sz w:val="18"/>
                <w:szCs w:val="20"/>
              </w:rPr>
              <w:t>13,500</w:t>
            </w:r>
            <w:r w:rsidRPr="00786ECA">
              <w:rPr>
                <w:rFonts w:ascii="GHEA Grapalat" w:hAnsi="GHEA Grapalat" w:cs="Arial"/>
                <w:sz w:val="18"/>
                <w:szCs w:val="20"/>
                <w:lang w:val="hy-AM"/>
              </w:rPr>
              <w:t>.0</w:t>
            </w:r>
          </w:p>
        </w:tc>
        <w:tc>
          <w:tcPr>
            <w:tcW w:w="1980" w:type="dxa"/>
            <w:shd w:val="clear" w:color="auto" w:fill="auto"/>
          </w:tcPr>
          <w:p w:rsidR="00786ECA" w:rsidRPr="00786ECA" w:rsidRDefault="00786ECA" w:rsidP="00BC277C">
            <w:pPr>
              <w:spacing w:line="276" w:lineRule="auto"/>
              <w:jc w:val="right"/>
              <w:rPr>
                <w:rFonts w:ascii="GHEA Grapalat" w:hAnsi="GHEA Grapalat" w:cs="Arial"/>
                <w:sz w:val="18"/>
                <w:szCs w:val="20"/>
                <w:lang w:val="hy-AM"/>
              </w:rPr>
            </w:pPr>
            <w:r w:rsidRPr="00786ECA">
              <w:rPr>
                <w:rFonts w:ascii="GHEA Grapalat" w:hAnsi="GHEA Grapalat" w:cs="Arial"/>
                <w:sz w:val="18"/>
                <w:szCs w:val="20"/>
              </w:rPr>
              <w:t>5,140</w:t>
            </w:r>
            <w:r w:rsidRPr="00786ECA">
              <w:rPr>
                <w:rFonts w:ascii="GHEA Grapalat" w:hAnsi="GHEA Grapalat" w:cs="Arial"/>
                <w:sz w:val="18"/>
                <w:szCs w:val="20"/>
                <w:lang w:val="hy-AM"/>
              </w:rPr>
              <w:t>.1</w:t>
            </w:r>
          </w:p>
        </w:tc>
      </w:tr>
      <w:tr w:rsidR="00786ECA" w:rsidRPr="00786ECA" w:rsidTr="00BF1636">
        <w:trPr>
          <w:trHeight w:val="366"/>
          <w:jc w:val="center"/>
        </w:trPr>
        <w:tc>
          <w:tcPr>
            <w:tcW w:w="5856" w:type="dxa"/>
            <w:shd w:val="clear" w:color="auto" w:fill="auto"/>
          </w:tcPr>
          <w:p w:rsidR="00786ECA" w:rsidRPr="00786ECA" w:rsidRDefault="00786ECA" w:rsidP="00BF1636">
            <w:pPr>
              <w:spacing w:line="276" w:lineRule="auto"/>
              <w:rPr>
                <w:rFonts w:ascii="GHEA Grapalat" w:hAnsi="GHEA Grapalat" w:cs="Calibri"/>
                <w:sz w:val="18"/>
                <w:szCs w:val="18"/>
              </w:rPr>
            </w:pPr>
            <w:r w:rsidRPr="00786ECA">
              <w:rPr>
                <w:rFonts w:ascii="GHEA Grapalat" w:hAnsi="GHEA Grapalat" w:cs="Calibri"/>
                <w:sz w:val="18"/>
                <w:szCs w:val="18"/>
              </w:rPr>
              <w:t>2035թ. մարման ենթակա պարտատոմսերի սպասարկում</w:t>
            </w:r>
          </w:p>
        </w:tc>
        <w:tc>
          <w:tcPr>
            <w:tcW w:w="2358" w:type="dxa"/>
            <w:shd w:val="clear" w:color="auto" w:fill="auto"/>
          </w:tcPr>
          <w:p w:rsidR="00786ECA" w:rsidRPr="00786ECA" w:rsidRDefault="00786ECA" w:rsidP="00BC277C">
            <w:pPr>
              <w:spacing w:line="276" w:lineRule="auto"/>
              <w:jc w:val="right"/>
              <w:rPr>
                <w:rFonts w:ascii="GHEA Grapalat" w:hAnsi="GHEA Grapalat" w:cs="Arial"/>
                <w:sz w:val="18"/>
                <w:szCs w:val="20"/>
              </w:rPr>
            </w:pPr>
            <w:r w:rsidRPr="00786ECA">
              <w:rPr>
                <w:rFonts w:ascii="GHEA Grapalat" w:hAnsi="GHEA Grapalat" w:cs="Arial"/>
                <w:sz w:val="18"/>
                <w:szCs w:val="20"/>
              </w:rPr>
              <w:t>25,312.5</w:t>
            </w:r>
          </w:p>
        </w:tc>
        <w:tc>
          <w:tcPr>
            <w:tcW w:w="1980" w:type="dxa"/>
            <w:shd w:val="clear" w:color="auto" w:fill="auto"/>
          </w:tcPr>
          <w:p w:rsidR="00786ECA" w:rsidRPr="00786ECA" w:rsidRDefault="00786ECA" w:rsidP="00BC277C">
            <w:pPr>
              <w:spacing w:line="276" w:lineRule="auto"/>
              <w:jc w:val="right"/>
              <w:rPr>
                <w:rFonts w:ascii="GHEA Grapalat" w:hAnsi="GHEA Grapalat" w:cs="Arial"/>
                <w:sz w:val="18"/>
                <w:szCs w:val="20"/>
                <w:lang w:val="hy-AM"/>
              </w:rPr>
            </w:pPr>
            <w:r w:rsidRPr="00786ECA">
              <w:rPr>
                <w:rFonts w:ascii="GHEA Grapalat" w:hAnsi="GHEA Grapalat" w:cs="Arial"/>
                <w:sz w:val="18"/>
                <w:szCs w:val="20"/>
              </w:rPr>
              <w:t>9,597</w:t>
            </w:r>
            <w:r w:rsidRPr="00786ECA">
              <w:rPr>
                <w:rFonts w:ascii="GHEA Grapalat" w:hAnsi="GHEA Grapalat" w:cs="Arial"/>
                <w:sz w:val="18"/>
                <w:szCs w:val="20"/>
                <w:lang w:val="hy-AM"/>
              </w:rPr>
              <w:t>.7</w:t>
            </w:r>
          </w:p>
        </w:tc>
      </w:tr>
      <w:tr w:rsidR="00786ECA" w:rsidRPr="00786ECA" w:rsidTr="00BF1636">
        <w:trPr>
          <w:trHeight w:val="330"/>
          <w:jc w:val="center"/>
        </w:trPr>
        <w:tc>
          <w:tcPr>
            <w:tcW w:w="5856" w:type="dxa"/>
            <w:shd w:val="clear" w:color="auto" w:fill="auto"/>
          </w:tcPr>
          <w:p w:rsidR="00786ECA" w:rsidRPr="00786ECA" w:rsidRDefault="00786ECA" w:rsidP="00BF1636">
            <w:pPr>
              <w:spacing w:line="276" w:lineRule="auto"/>
              <w:rPr>
                <w:rFonts w:ascii="GHEA Grapalat" w:hAnsi="GHEA Grapalat" w:cs="Calibri"/>
                <w:b/>
                <w:sz w:val="18"/>
                <w:szCs w:val="18"/>
              </w:rPr>
            </w:pPr>
            <w:r w:rsidRPr="00786ECA">
              <w:rPr>
                <w:rFonts w:ascii="GHEA Grapalat" w:hAnsi="GHEA Grapalat" w:cs="Calibri"/>
                <w:b/>
                <w:sz w:val="18"/>
                <w:szCs w:val="18"/>
              </w:rPr>
              <w:t>Ընդամենը</w:t>
            </w:r>
          </w:p>
        </w:tc>
        <w:tc>
          <w:tcPr>
            <w:tcW w:w="2358" w:type="dxa"/>
            <w:shd w:val="clear" w:color="auto" w:fill="auto"/>
          </w:tcPr>
          <w:p w:rsidR="00786ECA" w:rsidRPr="00786ECA" w:rsidRDefault="00786ECA" w:rsidP="00BC277C">
            <w:pPr>
              <w:spacing w:line="276" w:lineRule="auto"/>
              <w:jc w:val="right"/>
              <w:rPr>
                <w:rFonts w:ascii="GHEA Grapalat" w:hAnsi="GHEA Grapalat" w:cs="Calibri"/>
                <w:b/>
                <w:sz w:val="18"/>
                <w:szCs w:val="20"/>
                <w:lang w:val="hy-AM"/>
              </w:rPr>
            </w:pPr>
            <w:r w:rsidRPr="00786ECA">
              <w:rPr>
                <w:rFonts w:ascii="GHEA Grapalat" w:hAnsi="GHEA Grapalat"/>
                <w:b/>
                <w:sz w:val="18"/>
                <w:szCs w:val="20"/>
                <w:lang w:val="hy-AM"/>
              </w:rPr>
              <w:t>48,687.5</w:t>
            </w:r>
          </w:p>
        </w:tc>
        <w:tc>
          <w:tcPr>
            <w:tcW w:w="1980" w:type="dxa"/>
            <w:shd w:val="clear" w:color="auto" w:fill="auto"/>
          </w:tcPr>
          <w:p w:rsidR="00786ECA" w:rsidRPr="00786ECA" w:rsidRDefault="00786ECA" w:rsidP="00BC277C">
            <w:pPr>
              <w:spacing w:line="276" w:lineRule="auto"/>
              <w:jc w:val="right"/>
              <w:rPr>
                <w:rFonts w:ascii="GHEA Grapalat" w:hAnsi="GHEA Grapalat" w:cs="Calibri"/>
                <w:b/>
                <w:sz w:val="18"/>
                <w:szCs w:val="20"/>
              </w:rPr>
            </w:pPr>
            <w:r w:rsidRPr="00786ECA">
              <w:rPr>
                <w:rFonts w:ascii="GHEA Grapalat" w:hAnsi="GHEA Grapalat" w:cs="Calibri"/>
                <w:b/>
                <w:sz w:val="18"/>
                <w:szCs w:val="20"/>
              </w:rPr>
              <w:t>18,483.1</w:t>
            </w:r>
          </w:p>
        </w:tc>
      </w:tr>
    </w:tbl>
    <w:p w:rsidR="00E869B3" w:rsidRPr="003220DB" w:rsidRDefault="00E869B3" w:rsidP="00E869B3">
      <w:pPr>
        <w:pStyle w:val="ListParagraph"/>
        <w:spacing w:line="276" w:lineRule="auto"/>
        <w:ind w:left="0" w:firstLine="567"/>
        <w:jc w:val="both"/>
        <w:rPr>
          <w:rFonts w:ascii="GHEA Grapalat" w:hAnsi="GHEA Grapalat" w:cstheme="minorBidi"/>
          <w:noProof/>
          <w:sz w:val="22"/>
          <w:szCs w:val="22"/>
          <w:highlight w:val="yellow"/>
          <w:lang w:val="hy-AM"/>
        </w:rPr>
      </w:pPr>
    </w:p>
    <w:p w:rsidR="00E869B3" w:rsidRPr="00786ECA" w:rsidRDefault="00E869B3" w:rsidP="00E869B3">
      <w:pPr>
        <w:pStyle w:val="ListParagraph"/>
        <w:spacing w:line="276" w:lineRule="auto"/>
        <w:ind w:left="0" w:firstLine="567"/>
        <w:jc w:val="both"/>
        <w:rPr>
          <w:rFonts w:ascii="GHEA Grapalat" w:hAnsi="GHEA Grapalat" w:cstheme="minorBidi"/>
          <w:noProof/>
          <w:sz w:val="22"/>
          <w:szCs w:val="22"/>
          <w:lang w:val="hy-AM"/>
        </w:rPr>
      </w:pPr>
      <w:r w:rsidRPr="00786ECA">
        <w:rPr>
          <w:rFonts w:ascii="GHEA Grapalat" w:hAnsi="GHEA Grapalat" w:cstheme="minorBidi"/>
          <w:noProof/>
          <w:sz w:val="22"/>
          <w:szCs w:val="22"/>
          <w:lang w:val="hy-AM"/>
        </w:rPr>
        <w:t>Հաշվի առնելով այն, որ արտարժութային պետական պարտատոմսերի սպասարկման գծով արժեկտրոնների վճարման պահին անհնար է տարանջատել արտարժութային պետական պարտատոմսերն ըստ ռեզիդենտության և ըստ այդմ դասակարգել արտարժութային պետական պարտատոմսերի գծով տոկոսավճարներն ըստ ներքին և արտաքին տոկոսավճարների՝ այդ տոկոսավճարներն ամբողջությամբ արտացոլվում են արտաքին տոկոսավճարներում:</w:t>
      </w:r>
    </w:p>
    <w:p w:rsidR="00532DFF" w:rsidRPr="00532DFF" w:rsidRDefault="00532DFF" w:rsidP="00772831">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Ներքին տոկոսավճարների խնայողությունը պայմանավորված է կ</w:t>
      </w:r>
      <w:r w:rsidRPr="00532DFF">
        <w:rPr>
          <w:rFonts w:ascii="GHEA Grapalat" w:hAnsi="GHEA Grapalat" w:cstheme="minorBidi"/>
          <w:noProof/>
          <w:sz w:val="22"/>
          <w:szCs w:val="22"/>
          <w:lang w:val="hy-AM"/>
        </w:rPr>
        <w:t>անխատեսված և փաստացի ձևավորված տոկոսադրույքների տարբերությ</w:t>
      </w:r>
      <w:r>
        <w:rPr>
          <w:rFonts w:ascii="GHEA Grapalat" w:hAnsi="GHEA Grapalat" w:cstheme="minorBidi"/>
          <w:noProof/>
          <w:sz w:val="22"/>
          <w:szCs w:val="22"/>
        </w:rPr>
        <w:t>ամբ:</w:t>
      </w:r>
    </w:p>
    <w:p w:rsidR="00437B4E" w:rsidRDefault="00D44DB0" w:rsidP="001F6F8A">
      <w:pPr>
        <w:pStyle w:val="ListParagraph"/>
        <w:spacing w:line="276" w:lineRule="auto"/>
        <w:ind w:left="0" w:firstLine="567"/>
        <w:jc w:val="both"/>
        <w:rPr>
          <w:rFonts w:ascii="GHEA Grapalat" w:hAnsi="GHEA Grapalat" w:cstheme="minorBidi"/>
          <w:noProof/>
          <w:sz w:val="22"/>
          <w:szCs w:val="22"/>
          <w:lang w:val="hy-AM"/>
        </w:rPr>
      </w:pPr>
      <w:r w:rsidRPr="00772831">
        <w:rPr>
          <w:rFonts w:ascii="GHEA Grapalat" w:hAnsi="GHEA Grapalat" w:cstheme="minorBidi"/>
          <w:noProof/>
          <w:sz w:val="22"/>
          <w:szCs w:val="22"/>
          <w:lang w:val="hy-AM"/>
        </w:rPr>
        <w:t xml:space="preserve">2025թ. առաջին </w:t>
      </w:r>
      <w:r w:rsidR="00675210">
        <w:rPr>
          <w:rFonts w:ascii="GHEA Grapalat" w:hAnsi="GHEA Grapalat" w:cstheme="minorBidi"/>
          <w:noProof/>
          <w:sz w:val="22"/>
          <w:szCs w:val="22"/>
          <w:lang w:val="hy-AM"/>
        </w:rPr>
        <w:t>կիսամյակ</w:t>
      </w:r>
      <w:r w:rsidRPr="00772831">
        <w:rPr>
          <w:rFonts w:ascii="GHEA Grapalat" w:hAnsi="GHEA Grapalat" w:cstheme="minorBidi"/>
          <w:noProof/>
          <w:sz w:val="22"/>
          <w:szCs w:val="22"/>
          <w:lang w:val="hy-AM"/>
        </w:rPr>
        <w:t xml:space="preserve">ի համեմատ կառավարության պարտքի սպասարկման ծախսերն աճել են </w:t>
      </w:r>
      <w:r w:rsidR="00FE0396">
        <w:rPr>
          <w:rFonts w:ascii="GHEA Grapalat" w:hAnsi="GHEA Grapalat" w:cstheme="minorBidi"/>
          <w:noProof/>
          <w:sz w:val="22"/>
          <w:szCs w:val="22"/>
          <w:lang w:val="hy-AM"/>
        </w:rPr>
        <w:t>7.6</w:t>
      </w:r>
      <w:r w:rsidRPr="00772831">
        <w:rPr>
          <w:rFonts w:ascii="GHEA Grapalat" w:hAnsi="GHEA Grapalat" w:cstheme="minorBidi"/>
          <w:noProof/>
          <w:sz w:val="22"/>
          <w:szCs w:val="22"/>
          <w:lang w:val="hy-AM"/>
        </w:rPr>
        <w:t xml:space="preserve">% ով կամ </w:t>
      </w:r>
      <w:r w:rsidR="00FE0396">
        <w:rPr>
          <w:rFonts w:ascii="GHEA Grapalat" w:hAnsi="GHEA Grapalat" w:cstheme="minorBidi"/>
          <w:noProof/>
          <w:sz w:val="22"/>
          <w:szCs w:val="22"/>
          <w:lang w:val="hy-AM"/>
        </w:rPr>
        <w:t xml:space="preserve">12.9 </w:t>
      </w:r>
      <w:r w:rsidRPr="00772831">
        <w:rPr>
          <w:rFonts w:ascii="GHEA Grapalat" w:hAnsi="GHEA Grapalat" w:cstheme="minorBidi"/>
          <w:noProof/>
          <w:sz w:val="22"/>
          <w:szCs w:val="22"/>
          <w:lang w:val="hy-AM"/>
        </w:rPr>
        <w:t>մլրդ դրամով</w:t>
      </w:r>
      <w:r w:rsidR="00D033C5" w:rsidRPr="00D033C5">
        <w:rPr>
          <w:rFonts w:ascii="GHEA Grapalat" w:hAnsi="GHEA Grapalat" w:cstheme="minorBidi"/>
          <w:noProof/>
          <w:sz w:val="22"/>
          <w:szCs w:val="22"/>
          <w:lang w:val="hy-AM"/>
        </w:rPr>
        <w:t xml:space="preserve">` </w:t>
      </w:r>
      <w:r w:rsidR="00D033C5">
        <w:rPr>
          <w:rFonts w:ascii="GHEA Grapalat" w:hAnsi="GHEA Grapalat" w:cstheme="minorBidi"/>
          <w:noProof/>
          <w:sz w:val="22"/>
          <w:szCs w:val="22"/>
          <w:lang w:val="hy-AM"/>
        </w:rPr>
        <w:t>հիմնականում պայմանավորված ներքին տոկոսավճարների աճով</w:t>
      </w:r>
      <w:r w:rsidRPr="00772831">
        <w:rPr>
          <w:rFonts w:ascii="GHEA Grapalat" w:hAnsi="GHEA Grapalat" w:cstheme="minorBidi"/>
          <w:noProof/>
          <w:sz w:val="22"/>
          <w:szCs w:val="22"/>
          <w:lang w:val="hy-AM"/>
        </w:rPr>
        <w:t>:</w:t>
      </w:r>
      <w:r w:rsidR="001F6F8A">
        <w:rPr>
          <w:rFonts w:ascii="GHEA Grapalat" w:hAnsi="GHEA Grapalat" w:cstheme="minorBidi"/>
          <w:noProof/>
          <w:sz w:val="22"/>
          <w:szCs w:val="22"/>
        </w:rPr>
        <w:t xml:space="preserve"> </w:t>
      </w:r>
      <w:r w:rsidR="00437B4E" w:rsidRPr="00437B4E">
        <w:rPr>
          <w:rFonts w:ascii="GHEA Grapalat" w:hAnsi="GHEA Grapalat" w:cstheme="minorBidi"/>
          <w:noProof/>
          <w:sz w:val="22"/>
          <w:szCs w:val="22"/>
          <w:lang w:val="hy-AM"/>
        </w:rPr>
        <w:t>Թեև 2026թ. առաջին կիսամյակում առաջնային շուկայում դրամային արժեթղթերի տոկոսադրույքները 1.7 տոկոսային կետով</w:t>
      </w:r>
      <w:r w:rsidR="00C34EEE" w:rsidRPr="00C34EEE">
        <w:rPr>
          <w:rFonts w:ascii="GHEA Grapalat" w:hAnsi="GHEA Grapalat" w:cstheme="minorBidi"/>
          <w:noProof/>
          <w:sz w:val="22"/>
          <w:szCs w:val="22"/>
          <w:lang w:val="hy-AM"/>
        </w:rPr>
        <w:t xml:space="preserve"> </w:t>
      </w:r>
      <w:r w:rsidR="00437B4E" w:rsidRPr="00437B4E">
        <w:rPr>
          <w:rFonts w:ascii="GHEA Grapalat" w:hAnsi="GHEA Grapalat" w:cstheme="minorBidi"/>
          <w:noProof/>
          <w:sz w:val="22"/>
          <w:szCs w:val="22"/>
          <w:lang w:val="hy-AM"/>
        </w:rPr>
        <w:t>նվազել են նախորդ տարվա</w:t>
      </w:r>
      <w:r w:rsidR="001F6F8A">
        <w:rPr>
          <w:rFonts w:ascii="GHEA Grapalat" w:hAnsi="GHEA Grapalat" w:cstheme="minorBidi"/>
          <w:noProof/>
          <w:sz w:val="22"/>
          <w:szCs w:val="22"/>
        </w:rPr>
        <w:t xml:space="preserve"> առաջին կիսամյակի</w:t>
      </w:r>
      <w:r w:rsidR="00437B4E" w:rsidRPr="00437B4E">
        <w:rPr>
          <w:rFonts w:ascii="GHEA Grapalat" w:hAnsi="GHEA Grapalat" w:cstheme="minorBidi"/>
          <w:noProof/>
          <w:sz w:val="22"/>
          <w:szCs w:val="22"/>
          <w:lang w:val="hy-AM"/>
        </w:rPr>
        <w:t xml:space="preserve"> </w:t>
      </w:r>
      <w:r w:rsidR="001F6F8A">
        <w:rPr>
          <w:rFonts w:ascii="GHEA Grapalat" w:hAnsi="GHEA Grapalat" w:cstheme="minorBidi"/>
          <w:noProof/>
          <w:sz w:val="22"/>
          <w:szCs w:val="22"/>
        </w:rPr>
        <w:t>համեմատ</w:t>
      </w:r>
      <w:r w:rsidR="00437B4E" w:rsidRPr="00437B4E">
        <w:rPr>
          <w:rFonts w:ascii="GHEA Grapalat" w:hAnsi="GHEA Grapalat" w:cstheme="minorBidi"/>
          <w:noProof/>
          <w:sz w:val="22"/>
          <w:szCs w:val="22"/>
          <w:lang w:val="hy-AM"/>
        </w:rPr>
        <w:t>, այնուամենայնիվ, ներքին արժեթղթերի տոկոսավճարներ</w:t>
      </w:r>
      <w:r w:rsidR="001F6F8A">
        <w:rPr>
          <w:rFonts w:ascii="GHEA Grapalat" w:hAnsi="GHEA Grapalat" w:cstheme="minorBidi"/>
          <w:noProof/>
          <w:sz w:val="22"/>
          <w:szCs w:val="22"/>
        </w:rPr>
        <w:t>ն</w:t>
      </w:r>
      <w:r w:rsidR="00437B4E" w:rsidRPr="00437B4E">
        <w:rPr>
          <w:rFonts w:ascii="GHEA Grapalat" w:hAnsi="GHEA Grapalat" w:cstheme="minorBidi"/>
          <w:noProof/>
          <w:sz w:val="22"/>
          <w:szCs w:val="22"/>
          <w:lang w:val="hy-AM"/>
        </w:rPr>
        <w:t xml:space="preserve"> </w:t>
      </w:r>
      <w:r w:rsidR="001F6F8A">
        <w:rPr>
          <w:rFonts w:ascii="GHEA Grapalat" w:hAnsi="GHEA Grapalat" w:cstheme="minorBidi"/>
          <w:noProof/>
          <w:sz w:val="22"/>
          <w:szCs w:val="22"/>
          <w:lang w:val="hy-AM"/>
        </w:rPr>
        <w:t>ավելացել են</w:t>
      </w:r>
      <w:r w:rsidR="00063EC9">
        <w:rPr>
          <w:rFonts w:ascii="GHEA Grapalat" w:hAnsi="GHEA Grapalat" w:cstheme="minorBidi"/>
          <w:noProof/>
          <w:sz w:val="22"/>
          <w:szCs w:val="22"/>
        </w:rPr>
        <w:t xml:space="preserve"> 9.6%</w:t>
      </w:r>
      <w:r w:rsidR="00C34EEE">
        <w:rPr>
          <w:rFonts w:ascii="GHEA Grapalat" w:hAnsi="GHEA Grapalat" w:cstheme="minorBidi"/>
          <w:noProof/>
          <w:sz w:val="22"/>
          <w:szCs w:val="22"/>
        </w:rPr>
        <w:noBreakHyphen/>
      </w:r>
      <w:r w:rsidR="00063EC9">
        <w:rPr>
          <w:rFonts w:ascii="GHEA Grapalat" w:hAnsi="GHEA Grapalat" w:cstheme="minorBidi"/>
          <w:noProof/>
          <w:sz w:val="22"/>
          <w:szCs w:val="22"/>
        </w:rPr>
        <w:t>ով կամ</w:t>
      </w:r>
      <w:r w:rsidR="001F6F8A">
        <w:rPr>
          <w:rFonts w:ascii="GHEA Grapalat" w:hAnsi="GHEA Grapalat" w:cstheme="minorBidi"/>
          <w:noProof/>
          <w:sz w:val="22"/>
          <w:szCs w:val="22"/>
          <w:lang w:val="hy-AM"/>
        </w:rPr>
        <w:t xml:space="preserve"> 11.9</w:t>
      </w:r>
      <w:r w:rsidR="00063EC9">
        <w:rPr>
          <w:rFonts w:ascii="Calibri" w:hAnsi="Calibri" w:cs="Calibri"/>
          <w:noProof/>
          <w:sz w:val="22"/>
          <w:szCs w:val="22"/>
        </w:rPr>
        <w:t> </w:t>
      </w:r>
      <w:r w:rsidR="001F6F8A">
        <w:rPr>
          <w:rFonts w:ascii="GHEA Grapalat" w:hAnsi="GHEA Grapalat" w:cstheme="minorBidi"/>
          <w:noProof/>
          <w:sz w:val="22"/>
          <w:szCs w:val="22"/>
          <w:lang w:val="hy-AM"/>
        </w:rPr>
        <w:t>մլրդ դրամով՝ պայմանավորված</w:t>
      </w:r>
      <w:r w:rsidR="00437B4E" w:rsidRPr="00437B4E">
        <w:rPr>
          <w:rFonts w:ascii="GHEA Grapalat" w:hAnsi="GHEA Grapalat" w:cstheme="minorBidi"/>
          <w:noProof/>
          <w:sz w:val="22"/>
          <w:szCs w:val="22"/>
          <w:lang w:val="hy-AM"/>
        </w:rPr>
        <w:t xml:space="preserve"> գանձապետական պարտատոմսերի ծ</w:t>
      </w:r>
      <w:r w:rsidR="00C34EEE">
        <w:rPr>
          <w:rFonts w:ascii="GHEA Grapalat" w:hAnsi="GHEA Grapalat" w:cstheme="minorBidi"/>
          <w:noProof/>
          <w:sz w:val="22"/>
          <w:szCs w:val="22"/>
          <w:lang w:val="hy-AM"/>
        </w:rPr>
        <w:t>ավալի 177.7 </w:t>
      </w:r>
      <w:r w:rsidR="001F6F8A">
        <w:rPr>
          <w:rFonts w:ascii="GHEA Grapalat" w:hAnsi="GHEA Grapalat" w:cstheme="minorBidi"/>
          <w:noProof/>
          <w:sz w:val="22"/>
          <w:szCs w:val="22"/>
          <w:lang w:val="hy-AM"/>
        </w:rPr>
        <w:t>մլրդ դրամ</w:t>
      </w:r>
      <w:r w:rsidR="00437B4E" w:rsidRPr="00437B4E">
        <w:rPr>
          <w:rFonts w:ascii="GHEA Grapalat" w:hAnsi="GHEA Grapalat" w:cstheme="minorBidi"/>
          <w:noProof/>
          <w:sz w:val="22"/>
          <w:szCs w:val="22"/>
          <w:lang w:val="hy-AM"/>
        </w:rPr>
        <w:t xml:space="preserve"> աճով: </w:t>
      </w:r>
    </w:p>
    <w:p w:rsidR="00437B4E" w:rsidRPr="00437B4E" w:rsidRDefault="00437B4E" w:rsidP="00437B4E">
      <w:pPr>
        <w:spacing w:line="276" w:lineRule="auto"/>
        <w:ind w:firstLine="540"/>
        <w:jc w:val="both"/>
        <w:rPr>
          <w:rFonts w:ascii="GHEA Grapalat" w:hAnsi="GHEA Grapalat" w:cstheme="minorBidi"/>
          <w:noProof/>
          <w:sz w:val="22"/>
          <w:szCs w:val="22"/>
          <w:lang w:val="hy-AM"/>
        </w:rPr>
      </w:pPr>
      <w:r w:rsidRPr="00437B4E">
        <w:rPr>
          <w:rFonts w:ascii="GHEA Grapalat" w:hAnsi="GHEA Grapalat" w:cstheme="minorBidi"/>
          <w:noProof/>
          <w:sz w:val="22"/>
          <w:szCs w:val="22"/>
          <w:lang w:val="hy-AM"/>
        </w:rPr>
        <w:t>Արտաքին արժեթղթերի գծով 2026թ. առաջին կիսամյակի սպասարկման ծախսերը նախորդ տարվա նույն ժամանակա</w:t>
      </w:r>
      <w:r w:rsidR="00063EC9">
        <w:rPr>
          <w:rFonts w:ascii="GHEA Grapalat" w:hAnsi="GHEA Grapalat" w:cstheme="minorBidi"/>
          <w:noProof/>
          <w:sz w:val="22"/>
          <w:szCs w:val="22"/>
        </w:rPr>
        <w:t>հատված</w:t>
      </w:r>
      <w:r w:rsidR="00063EC9">
        <w:rPr>
          <w:rFonts w:ascii="GHEA Grapalat" w:hAnsi="GHEA Grapalat" w:cstheme="minorBidi"/>
          <w:noProof/>
          <w:sz w:val="22"/>
          <w:szCs w:val="22"/>
          <w:lang w:val="hy-AM"/>
        </w:rPr>
        <w:t xml:space="preserve">ի համեմատ աճել են </w:t>
      </w:r>
      <w:r w:rsidR="00063EC9" w:rsidRPr="00437B4E">
        <w:rPr>
          <w:rFonts w:ascii="GHEA Grapalat" w:hAnsi="GHEA Grapalat" w:cstheme="minorBidi"/>
          <w:noProof/>
          <w:sz w:val="22"/>
          <w:szCs w:val="22"/>
          <w:lang w:val="hy-AM"/>
        </w:rPr>
        <w:t>34.8</w:t>
      </w:r>
      <w:r w:rsidR="00063EC9">
        <w:rPr>
          <w:rFonts w:ascii="GHEA Grapalat" w:hAnsi="GHEA Grapalat" w:cstheme="minorBidi"/>
          <w:noProof/>
          <w:sz w:val="22"/>
          <w:szCs w:val="22"/>
        </w:rPr>
        <w:t>%-</w:t>
      </w:r>
      <w:r w:rsidR="00063EC9" w:rsidRPr="00437B4E">
        <w:rPr>
          <w:rFonts w:ascii="GHEA Grapalat" w:hAnsi="GHEA Grapalat" w:cstheme="minorBidi"/>
          <w:noProof/>
          <w:sz w:val="22"/>
          <w:szCs w:val="22"/>
          <w:lang w:val="hy-AM"/>
        </w:rPr>
        <w:t>ով</w:t>
      </w:r>
      <w:r w:rsidR="00063EC9">
        <w:rPr>
          <w:rFonts w:ascii="GHEA Grapalat" w:hAnsi="GHEA Grapalat" w:cstheme="minorBidi"/>
          <w:noProof/>
          <w:sz w:val="22"/>
          <w:szCs w:val="22"/>
          <w:lang w:val="hy-AM"/>
        </w:rPr>
        <w:t xml:space="preserve"> </w:t>
      </w:r>
      <w:r w:rsidR="00063EC9">
        <w:rPr>
          <w:rFonts w:ascii="GHEA Grapalat" w:hAnsi="GHEA Grapalat" w:cstheme="minorBidi"/>
          <w:noProof/>
          <w:sz w:val="22"/>
          <w:szCs w:val="22"/>
        </w:rPr>
        <w:t xml:space="preserve">կամ </w:t>
      </w:r>
      <w:r w:rsidR="00063EC9">
        <w:rPr>
          <w:rFonts w:ascii="GHEA Grapalat" w:hAnsi="GHEA Grapalat" w:cstheme="minorBidi"/>
          <w:noProof/>
          <w:sz w:val="22"/>
          <w:szCs w:val="22"/>
          <w:lang w:val="hy-AM"/>
        </w:rPr>
        <w:t>4.8 մլրդ դրամով</w:t>
      </w:r>
      <w:r w:rsidRPr="00437B4E">
        <w:rPr>
          <w:rFonts w:ascii="GHEA Grapalat" w:hAnsi="GHEA Grapalat" w:cstheme="minorBidi"/>
          <w:noProof/>
          <w:sz w:val="22"/>
          <w:szCs w:val="22"/>
          <w:lang w:val="hy-AM"/>
        </w:rPr>
        <w:t>, ինչը պայմանավորված է եղել 2025թ</w:t>
      </w:r>
      <w:r w:rsidR="00063EC9">
        <w:rPr>
          <w:rFonts w:ascii="GHEA Grapalat" w:hAnsi="GHEA Grapalat" w:cstheme="minorBidi"/>
          <w:noProof/>
          <w:sz w:val="22"/>
          <w:szCs w:val="22"/>
        </w:rPr>
        <w:t>.</w:t>
      </w:r>
      <w:r w:rsidRPr="00437B4E">
        <w:rPr>
          <w:rFonts w:ascii="GHEA Grapalat" w:hAnsi="GHEA Grapalat" w:cstheme="minorBidi"/>
          <w:noProof/>
          <w:sz w:val="22"/>
          <w:szCs w:val="22"/>
          <w:lang w:val="hy-AM"/>
        </w:rPr>
        <w:t xml:space="preserve"> առաջին եռամսյակում տեղաբաշխված 750 մլն ԱՄՆ դոլար ծավալով արտարժութային պարտատոմսերի գծով կատարված վճարումներով:</w:t>
      </w:r>
    </w:p>
    <w:p w:rsidR="00A22B9C" w:rsidRDefault="00437B4E" w:rsidP="00437B4E">
      <w:pPr>
        <w:spacing w:line="276" w:lineRule="auto"/>
        <w:ind w:firstLine="540"/>
        <w:jc w:val="both"/>
        <w:rPr>
          <w:rFonts w:ascii="GHEA Grapalat" w:hAnsi="GHEA Grapalat" w:cstheme="minorBidi"/>
          <w:noProof/>
          <w:sz w:val="22"/>
          <w:szCs w:val="22"/>
          <w:lang w:val="hy-AM"/>
        </w:rPr>
      </w:pPr>
      <w:r w:rsidRPr="00437B4E">
        <w:rPr>
          <w:rFonts w:ascii="GHEA Grapalat" w:hAnsi="GHEA Grapalat" w:cstheme="minorBidi"/>
          <w:noProof/>
          <w:sz w:val="22"/>
          <w:szCs w:val="22"/>
          <w:lang w:val="hy-AM"/>
        </w:rPr>
        <w:t>2026թ. առաջին կիսամյակում արտաքին վարկերի սպասարկման ծա</w:t>
      </w:r>
      <w:r w:rsidR="00063EC9">
        <w:rPr>
          <w:rFonts w:ascii="GHEA Grapalat" w:hAnsi="GHEA Grapalat" w:cstheme="minorBidi"/>
          <w:noProof/>
          <w:sz w:val="22"/>
          <w:szCs w:val="22"/>
          <w:lang w:val="hy-AM"/>
        </w:rPr>
        <w:t>խսերը նախորդ տարվա նույն ժամակա</w:t>
      </w:r>
      <w:r w:rsidR="00063EC9">
        <w:rPr>
          <w:rFonts w:ascii="GHEA Grapalat" w:hAnsi="GHEA Grapalat" w:cstheme="minorBidi"/>
          <w:noProof/>
          <w:sz w:val="22"/>
          <w:szCs w:val="22"/>
        </w:rPr>
        <w:t>հատված</w:t>
      </w:r>
      <w:r w:rsidRPr="00437B4E">
        <w:rPr>
          <w:rFonts w:ascii="GHEA Grapalat" w:hAnsi="GHEA Grapalat" w:cstheme="minorBidi"/>
          <w:noProof/>
          <w:sz w:val="22"/>
          <w:szCs w:val="22"/>
          <w:lang w:val="hy-AM"/>
        </w:rPr>
        <w:t>ի համեմատ</w:t>
      </w:r>
      <w:r w:rsidR="00063EC9">
        <w:rPr>
          <w:rFonts w:ascii="GHEA Grapalat" w:hAnsi="GHEA Grapalat" w:cstheme="minorBidi"/>
          <w:noProof/>
          <w:sz w:val="22"/>
          <w:szCs w:val="22"/>
          <w:lang w:val="hy-AM"/>
        </w:rPr>
        <w:t xml:space="preserve"> նվազել են</w:t>
      </w:r>
      <w:r w:rsidR="00063EC9">
        <w:rPr>
          <w:rFonts w:ascii="GHEA Grapalat" w:hAnsi="GHEA Grapalat" w:cstheme="minorBidi"/>
          <w:noProof/>
          <w:sz w:val="22"/>
          <w:szCs w:val="22"/>
        </w:rPr>
        <w:t xml:space="preserve"> </w:t>
      </w:r>
      <w:r w:rsidR="00063EC9" w:rsidRPr="00437B4E">
        <w:rPr>
          <w:rFonts w:ascii="GHEA Grapalat" w:hAnsi="GHEA Grapalat" w:cstheme="minorBidi"/>
          <w:noProof/>
          <w:sz w:val="22"/>
          <w:szCs w:val="22"/>
          <w:lang w:val="hy-AM"/>
        </w:rPr>
        <w:t>11.9%-</w:t>
      </w:r>
      <w:r w:rsidR="00063EC9">
        <w:rPr>
          <w:rFonts w:ascii="GHEA Grapalat" w:hAnsi="GHEA Grapalat" w:cstheme="minorBidi"/>
          <w:noProof/>
          <w:sz w:val="22"/>
          <w:szCs w:val="22"/>
        </w:rPr>
        <w:t>ով կամ</w:t>
      </w:r>
      <w:r w:rsidR="00063EC9">
        <w:rPr>
          <w:rFonts w:ascii="GHEA Grapalat" w:hAnsi="GHEA Grapalat" w:cstheme="minorBidi"/>
          <w:noProof/>
          <w:sz w:val="22"/>
          <w:szCs w:val="22"/>
          <w:lang w:val="hy-AM"/>
        </w:rPr>
        <w:t xml:space="preserve"> 3.8 մլրդ դրամով,</w:t>
      </w:r>
      <w:r w:rsidRPr="00437B4E">
        <w:rPr>
          <w:rFonts w:ascii="GHEA Grapalat" w:hAnsi="GHEA Grapalat" w:cstheme="minorBidi"/>
          <w:noProof/>
          <w:sz w:val="22"/>
          <w:szCs w:val="22"/>
          <w:lang w:val="hy-AM"/>
        </w:rPr>
        <w:t xml:space="preserve"> ինչը պայմանավորված է վճարումների փոխարկման համար կիրառված ԱՄՆ դոլար/ՀՀ դրամ փոխարժեքների տարբերությամբ:</w:t>
      </w:r>
    </w:p>
    <w:p w:rsidR="00437B4E" w:rsidRPr="00437B4E" w:rsidRDefault="00437B4E" w:rsidP="00437B4E">
      <w:pPr>
        <w:spacing w:line="276" w:lineRule="auto"/>
        <w:ind w:firstLine="540"/>
        <w:jc w:val="both"/>
        <w:rPr>
          <w:rFonts w:ascii="GHEA Grapalat" w:hAnsi="GHEA Grapalat" w:cstheme="minorBidi"/>
          <w:noProof/>
          <w:sz w:val="22"/>
          <w:szCs w:val="22"/>
          <w:lang w:val="hy-AM"/>
        </w:rPr>
      </w:pPr>
    </w:p>
    <w:p w:rsidR="00A22B9C" w:rsidRPr="00D44DB0" w:rsidRDefault="00A22B9C" w:rsidP="0020732E">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en-US"/>
        </w:rPr>
      </w:pPr>
      <w:r w:rsidRPr="00D44DB0">
        <w:rPr>
          <w:rFonts w:ascii="GHEA Grapalat" w:hAnsi="GHEA Grapalat"/>
          <w:sz w:val="18"/>
          <w:szCs w:val="18"/>
          <w:lang w:val="en-US"/>
        </w:rPr>
        <w:lastRenderedPageBreak/>
        <w:t>Կառավարության պարտքի սպասարկման ծախսերի կառուցվածքը</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418"/>
        <w:gridCol w:w="1417"/>
        <w:gridCol w:w="1276"/>
        <w:gridCol w:w="1417"/>
      </w:tblGrid>
      <w:tr w:rsidR="004A4CD8" w:rsidRPr="00D44DB0" w:rsidTr="001F6F8A">
        <w:trPr>
          <w:trHeight w:val="330"/>
        </w:trPr>
        <w:tc>
          <w:tcPr>
            <w:tcW w:w="4673" w:type="dxa"/>
            <w:vMerge w:val="restart"/>
            <w:shd w:val="clear" w:color="auto" w:fill="D9E2F3" w:themeFill="accent5" w:themeFillTint="33"/>
            <w:hideMark/>
          </w:tcPr>
          <w:p w:rsidR="004A4CD8" w:rsidRPr="00BF1636" w:rsidRDefault="004A4CD8" w:rsidP="001F6F8A">
            <w:pPr>
              <w:spacing w:line="276" w:lineRule="auto"/>
              <w:jc w:val="center"/>
              <w:rPr>
                <w:rFonts w:ascii="GHEA Grapalat" w:hAnsi="GHEA Grapalat" w:cs="Calibri"/>
                <w:b/>
                <w:bCs/>
                <w:sz w:val="18"/>
                <w:szCs w:val="18"/>
              </w:rPr>
            </w:pPr>
            <w:r w:rsidRPr="00BF1636">
              <w:rPr>
                <w:rFonts w:ascii="Courier New" w:hAnsi="Courier New" w:cs="Courier New"/>
                <w:b/>
                <w:bCs/>
                <w:sz w:val="18"/>
                <w:szCs w:val="18"/>
              </w:rPr>
              <w:t> </w:t>
            </w:r>
          </w:p>
        </w:tc>
        <w:tc>
          <w:tcPr>
            <w:tcW w:w="2835" w:type="dxa"/>
            <w:gridSpan w:val="2"/>
            <w:shd w:val="clear" w:color="auto" w:fill="D9E2F3" w:themeFill="accent5" w:themeFillTint="33"/>
            <w:hideMark/>
          </w:tcPr>
          <w:p w:rsidR="004A4CD8" w:rsidRPr="00BF1636" w:rsidRDefault="00D44DB0" w:rsidP="001F6F8A">
            <w:pPr>
              <w:spacing w:line="276" w:lineRule="auto"/>
              <w:jc w:val="center"/>
              <w:rPr>
                <w:rFonts w:ascii="GHEA Grapalat" w:hAnsi="GHEA Grapalat" w:cs="Calibri"/>
                <w:sz w:val="18"/>
                <w:szCs w:val="18"/>
              </w:rPr>
            </w:pPr>
            <w:r w:rsidRPr="00BF1636">
              <w:rPr>
                <w:rFonts w:ascii="GHEA Grapalat" w:hAnsi="GHEA Grapalat" w:cs="Calibri"/>
                <w:sz w:val="18"/>
                <w:szCs w:val="18"/>
              </w:rPr>
              <w:t>2025</w:t>
            </w:r>
            <w:r w:rsidR="004A4CD8" w:rsidRPr="00BF1636">
              <w:rPr>
                <w:rFonts w:ascii="GHEA Grapalat" w:hAnsi="GHEA Grapalat" w:cs="Calibri"/>
                <w:sz w:val="18"/>
                <w:szCs w:val="18"/>
              </w:rPr>
              <w:t xml:space="preserve">թ. </w:t>
            </w:r>
            <w:r w:rsidRPr="00BF1636">
              <w:rPr>
                <w:rFonts w:ascii="GHEA Grapalat" w:hAnsi="GHEA Grapalat" w:cs="Calibri"/>
                <w:sz w:val="18"/>
                <w:szCs w:val="18"/>
                <w:lang w:val="hy-AM"/>
              </w:rPr>
              <w:t>1-ին</w:t>
            </w:r>
            <w:r w:rsidR="004A4CD8" w:rsidRPr="00BF1636">
              <w:rPr>
                <w:rFonts w:ascii="GHEA Grapalat" w:hAnsi="GHEA Grapalat" w:cs="Calibri"/>
                <w:sz w:val="18"/>
                <w:szCs w:val="18"/>
              </w:rPr>
              <w:t xml:space="preserve"> </w:t>
            </w:r>
            <w:r w:rsidR="00675210">
              <w:rPr>
                <w:rFonts w:ascii="GHEA Grapalat" w:hAnsi="GHEA Grapalat" w:cs="Calibri"/>
                <w:sz w:val="18"/>
                <w:szCs w:val="18"/>
              </w:rPr>
              <w:t>կիսամյակ</w:t>
            </w:r>
          </w:p>
        </w:tc>
        <w:tc>
          <w:tcPr>
            <w:tcW w:w="2693" w:type="dxa"/>
            <w:gridSpan w:val="2"/>
            <w:shd w:val="clear" w:color="auto" w:fill="D9E2F3" w:themeFill="accent5" w:themeFillTint="33"/>
            <w:hideMark/>
          </w:tcPr>
          <w:p w:rsidR="004A4CD8" w:rsidRPr="00BF1636" w:rsidRDefault="004A4CD8" w:rsidP="001F6F8A">
            <w:pPr>
              <w:spacing w:line="276" w:lineRule="auto"/>
              <w:jc w:val="center"/>
              <w:rPr>
                <w:rFonts w:ascii="GHEA Grapalat" w:hAnsi="GHEA Grapalat" w:cs="Calibri"/>
                <w:sz w:val="18"/>
                <w:szCs w:val="18"/>
              </w:rPr>
            </w:pPr>
            <w:r w:rsidRPr="00BF1636">
              <w:rPr>
                <w:rFonts w:ascii="GHEA Grapalat" w:hAnsi="GHEA Grapalat" w:cs="Calibri"/>
                <w:sz w:val="18"/>
                <w:szCs w:val="18"/>
              </w:rPr>
              <w:t>2</w:t>
            </w:r>
            <w:r w:rsidR="00D44DB0" w:rsidRPr="00BF1636">
              <w:rPr>
                <w:rFonts w:ascii="GHEA Grapalat" w:hAnsi="GHEA Grapalat" w:cs="Calibri"/>
                <w:sz w:val="18"/>
                <w:szCs w:val="18"/>
              </w:rPr>
              <w:t>026</w:t>
            </w:r>
            <w:r w:rsidRPr="00BF1636">
              <w:rPr>
                <w:rFonts w:ascii="GHEA Grapalat" w:hAnsi="GHEA Grapalat" w:cs="Calibri"/>
                <w:sz w:val="18"/>
                <w:szCs w:val="18"/>
              </w:rPr>
              <w:t xml:space="preserve">թ. </w:t>
            </w:r>
            <w:r w:rsidR="00D44DB0" w:rsidRPr="00BF1636">
              <w:rPr>
                <w:rFonts w:ascii="GHEA Grapalat" w:hAnsi="GHEA Grapalat" w:cs="Calibri"/>
                <w:sz w:val="18"/>
                <w:szCs w:val="18"/>
                <w:lang w:val="hy-AM"/>
              </w:rPr>
              <w:t>1-ին</w:t>
            </w:r>
            <w:r w:rsidRPr="00BF1636">
              <w:rPr>
                <w:rFonts w:ascii="GHEA Grapalat" w:hAnsi="GHEA Grapalat" w:cs="Calibri"/>
                <w:sz w:val="18"/>
                <w:szCs w:val="18"/>
              </w:rPr>
              <w:t xml:space="preserve"> </w:t>
            </w:r>
            <w:r w:rsidR="00675210">
              <w:rPr>
                <w:rFonts w:ascii="GHEA Grapalat" w:hAnsi="GHEA Grapalat" w:cs="Calibri"/>
                <w:sz w:val="18"/>
                <w:szCs w:val="18"/>
              </w:rPr>
              <w:t>կիսամյակ</w:t>
            </w:r>
          </w:p>
        </w:tc>
      </w:tr>
      <w:tr w:rsidR="00A22B9C" w:rsidRPr="00D44DB0" w:rsidTr="001F6F8A">
        <w:trPr>
          <w:trHeight w:val="330"/>
        </w:trPr>
        <w:tc>
          <w:tcPr>
            <w:tcW w:w="4673" w:type="dxa"/>
            <w:vMerge/>
            <w:shd w:val="clear" w:color="auto" w:fill="D9E2F3" w:themeFill="accent5" w:themeFillTint="33"/>
            <w:hideMark/>
          </w:tcPr>
          <w:p w:rsidR="00A22B9C" w:rsidRPr="00BF1636" w:rsidRDefault="00A22B9C" w:rsidP="001F6F8A">
            <w:pPr>
              <w:spacing w:line="276" w:lineRule="auto"/>
              <w:rPr>
                <w:rFonts w:ascii="GHEA Grapalat" w:hAnsi="GHEA Grapalat" w:cs="Calibri"/>
                <w:b/>
                <w:bCs/>
                <w:sz w:val="18"/>
                <w:szCs w:val="18"/>
              </w:rPr>
            </w:pPr>
          </w:p>
        </w:tc>
        <w:tc>
          <w:tcPr>
            <w:tcW w:w="1418" w:type="dxa"/>
            <w:shd w:val="clear" w:color="auto" w:fill="D9E2F3" w:themeFill="accent5" w:themeFillTint="33"/>
            <w:hideMark/>
          </w:tcPr>
          <w:p w:rsidR="00A22B9C" w:rsidRPr="00BF1636" w:rsidRDefault="00A22B9C" w:rsidP="001F6F8A">
            <w:pPr>
              <w:spacing w:line="276" w:lineRule="auto"/>
              <w:jc w:val="center"/>
              <w:rPr>
                <w:rFonts w:ascii="GHEA Grapalat" w:hAnsi="GHEA Grapalat" w:cs="Calibri"/>
                <w:sz w:val="18"/>
                <w:szCs w:val="18"/>
              </w:rPr>
            </w:pPr>
            <w:r w:rsidRPr="00BF1636">
              <w:rPr>
                <w:rFonts w:ascii="GHEA Grapalat" w:hAnsi="GHEA Grapalat" w:cs="Calibri"/>
                <w:sz w:val="18"/>
                <w:szCs w:val="18"/>
              </w:rPr>
              <w:t>մլրդ դրամ</w:t>
            </w:r>
          </w:p>
        </w:tc>
        <w:tc>
          <w:tcPr>
            <w:tcW w:w="1417" w:type="dxa"/>
            <w:shd w:val="clear" w:color="auto" w:fill="D9E2F3" w:themeFill="accent5" w:themeFillTint="33"/>
            <w:hideMark/>
          </w:tcPr>
          <w:p w:rsidR="00A22B9C" w:rsidRPr="00BF1636" w:rsidRDefault="00A22B9C" w:rsidP="001F6F8A">
            <w:pPr>
              <w:spacing w:line="276" w:lineRule="auto"/>
              <w:jc w:val="center"/>
              <w:rPr>
                <w:rFonts w:ascii="GHEA Grapalat" w:hAnsi="GHEA Grapalat" w:cs="Calibri"/>
                <w:sz w:val="18"/>
                <w:szCs w:val="18"/>
              </w:rPr>
            </w:pPr>
            <w:r w:rsidRPr="00BF1636">
              <w:rPr>
                <w:rFonts w:ascii="GHEA Grapalat" w:hAnsi="GHEA Grapalat" w:cs="Calibri"/>
                <w:sz w:val="18"/>
                <w:szCs w:val="18"/>
              </w:rPr>
              <w:t>տես. կշիռ, %</w:t>
            </w:r>
          </w:p>
        </w:tc>
        <w:tc>
          <w:tcPr>
            <w:tcW w:w="1276" w:type="dxa"/>
            <w:shd w:val="clear" w:color="auto" w:fill="D9E2F3" w:themeFill="accent5" w:themeFillTint="33"/>
            <w:hideMark/>
          </w:tcPr>
          <w:p w:rsidR="00A22B9C" w:rsidRPr="00BF1636" w:rsidRDefault="00A22B9C" w:rsidP="001F6F8A">
            <w:pPr>
              <w:spacing w:line="276" w:lineRule="auto"/>
              <w:jc w:val="center"/>
              <w:rPr>
                <w:rFonts w:ascii="GHEA Grapalat" w:hAnsi="GHEA Grapalat" w:cs="Calibri"/>
                <w:sz w:val="18"/>
                <w:szCs w:val="18"/>
              </w:rPr>
            </w:pPr>
            <w:r w:rsidRPr="00BF1636">
              <w:rPr>
                <w:rFonts w:ascii="GHEA Grapalat" w:hAnsi="GHEA Grapalat" w:cs="Calibri"/>
                <w:sz w:val="18"/>
                <w:szCs w:val="18"/>
              </w:rPr>
              <w:t>մլրդ դրամ</w:t>
            </w:r>
          </w:p>
        </w:tc>
        <w:tc>
          <w:tcPr>
            <w:tcW w:w="1417" w:type="dxa"/>
            <w:shd w:val="clear" w:color="auto" w:fill="D9E2F3" w:themeFill="accent5" w:themeFillTint="33"/>
            <w:hideMark/>
          </w:tcPr>
          <w:p w:rsidR="00A22B9C" w:rsidRPr="00BF1636" w:rsidRDefault="00A22B9C" w:rsidP="001F6F8A">
            <w:pPr>
              <w:spacing w:line="276" w:lineRule="auto"/>
              <w:jc w:val="center"/>
              <w:rPr>
                <w:rFonts w:ascii="GHEA Grapalat" w:hAnsi="GHEA Grapalat" w:cs="Calibri"/>
                <w:sz w:val="18"/>
                <w:szCs w:val="18"/>
              </w:rPr>
            </w:pPr>
            <w:r w:rsidRPr="00BF1636">
              <w:rPr>
                <w:rFonts w:ascii="GHEA Grapalat" w:hAnsi="GHEA Grapalat" w:cs="Calibri"/>
                <w:sz w:val="18"/>
                <w:szCs w:val="18"/>
              </w:rPr>
              <w:t>տես. կշիռ, %</w:t>
            </w:r>
          </w:p>
        </w:tc>
      </w:tr>
      <w:tr w:rsidR="00437B4E" w:rsidRPr="00D44DB0" w:rsidTr="001F6F8A">
        <w:trPr>
          <w:trHeight w:val="270"/>
        </w:trPr>
        <w:tc>
          <w:tcPr>
            <w:tcW w:w="4673" w:type="dxa"/>
            <w:shd w:val="clear" w:color="auto" w:fill="auto"/>
            <w:hideMark/>
          </w:tcPr>
          <w:p w:rsidR="00437B4E" w:rsidRPr="00BF1636" w:rsidRDefault="00437B4E" w:rsidP="001F6F8A">
            <w:pPr>
              <w:spacing w:line="276" w:lineRule="auto"/>
              <w:rPr>
                <w:rFonts w:ascii="GHEA Grapalat" w:hAnsi="GHEA Grapalat" w:cs="Calibri"/>
                <w:b/>
                <w:bCs/>
                <w:sz w:val="18"/>
                <w:szCs w:val="18"/>
              </w:rPr>
            </w:pPr>
            <w:r w:rsidRPr="00BF1636">
              <w:rPr>
                <w:rFonts w:ascii="GHEA Grapalat" w:hAnsi="GHEA Grapalat" w:cs="Calibri"/>
                <w:b/>
                <w:bCs/>
                <w:sz w:val="18"/>
                <w:szCs w:val="18"/>
              </w:rPr>
              <w:t>Ընդամենը տոկոսավճարներ</w:t>
            </w:r>
          </w:p>
        </w:tc>
        <w:tc>
          <w:tcPr>
            <w:tcW w:w="1418" w:type="dxa"/>
            <w:shd w:val="clear" w:color="auto" w:fill="auto"/>
            <w:noWrap/>
          </w:tcPr>
          <w:p w:rsidR="00437B4E" w:rsidRPr="005A223F" w:rsidRDefault="00437B4E" w:rsidP="001F6F8A">
            <w:pPr>
              <w:spacing w:line="276" w:lineRule="auto"/>
              <w:jc w:val="right"/>
              <w:rPr>
                <w:rFonts w:ascii="GHEA Grapalat" w:hAnsi="GHEA Grapalat" w:cs="Calibri"/>
                <w:b/>
                <w:color w:val="000000"/>
                <w:sz w:val="18"/>
                <w:szCs w:val="18"/>
                <w:lang w:val="hy-AM"/>
              </w:rPr>
            </w:pPr>
            <w:r w:rsidRPr="005A223F">
              <w:rPr>
                <w:rFonts w:ascii="GHEA Grapalat" w:hAnsi="GHEA Grapalat" w:cs="Calibri"/>
                <w:b/>
                <w:color w:val="000000"/>
                <w:sz w:val="18"/>
                <w:szCs w:val="18"/>
                <w:lang w:val="hy-AM"/>
              </w:rPr>
              <w:t>169.4</w:t>
            </w:r>
          </w:p>
        </w:tc>
        <w:tc>
          <w:tcPr>
            <w:tcW w:w="1417" w:type="dxa"/>
            <w:shd w:val="clear" w:color="auto" w:fill="auto"/>
            <w:noWrap/>
          </w:tcPr>
          <w:p w:rsidR="00437B4E" w:rsidRPr="005A223F" w:rsidRDefault="00437B4E" w:rsidP="001F6F8A">
            <w:pPr>
              <w:spacing w:line="276" w:lineRule="auto"/>
              <w:jc w:val="right"/>
              <w:rPr>
                <w:rFonts w:ascii="GHEA Grapalat" w:hAnsi="GHEA Grapalat" w:cs="Calibri"/>
                <w:b/>
                <w:color w:val="000000"/>
                <w:sz w:val="18"/>
                <w:szCs w:val="18"/>
                <w:lang w:val="hy-AM"/>
              </w:rPr>
            </w:pPr>
            <w:r w:rsidRPr="005A223F">
              <w:rPr>
                <w:rFonts w:ascii="GHEA Grapalat" w:hAnsi="GHEA Grapalat" w:cs="Calibri"/>
                <w:b/>
                <w:color w:val="000000"/>
                <w:sz w:val="18"/>
                <w:szCs w:val="18"/>
                <w:lang w:val="hy-AM"/>
              </w:rPr>
              <w:t>100.0</w:t>
            </w:r>
          </w:p>
        </w:tc>
        <w:tc>
          <w:tcPr>
            <w:tcW w:w="1276" w:type="dxa"/>
            <w:shd w:val="clear" w:color="auto" w:fill="auto"/>
            <w:noWrap/>
          </w:tcPr>
          <w:p w:rsidR="00437B4E" w:rsidRPr="005A223F" w:rsidRDefault="00437B4E" w:rsidP="001F6F8A">
            <w:pPr>
              <w:spacing w:line="276" w:lineRule="auto"/>
              <w:jc w:val="right"/>
              <w:rPr>
                <w:rFonts w:ascii="GHEA Grapalat" w:hAnsi="GHEA Grapalat" w:cs="Calibri"/>
                <w:b/>
                <w:color w:val="000000"/>
                <w:sz w:val="18"/>
                <w:szCs w:val="18"/>
                <w:lang w:val="hy-AM"/>
              </w:rPr>
            </w:pPr>
            <w:r w:rsidRPr="005A223F">
              <w:rPr>
                <w:rFonts w:ascii="GHEA Grapalat" w:hAnsi="GHEA Grapalat" w:cs="Calibri"/>
                <w:b/>
                <w:color w:val="000000"/>
                <w:sz w:val="18"/>
                <w:szCs w:val="18"/>
                <w:lang w:val="hy-AM"/>
              </w:rPr>
              <w:t>182.3</w:t>
            </w:r>
          </w:p>
        </w:tc>
        <w:tc>
          <w:tcPr>
            <w:tcW w:w="1417" w:type="dxa"/>
            <w:shd w:val="clear" w:color="auto" w:fill="auto"/>
            <w:noWrap/>
          </w:tcPr>
          <w:p w:rsidR="00437B4E" w:rsidRPr="005A223F" w:rsidRDefault="00437B4E" w:rsidP="001F6F8A">
            <w:pPr>
              <w:spacing w:line="276" w:lineRule="auto"/>
              <w:jc w:val="right"/>
              <w:rPr>
                <w:rFonts w:ascii="GHEA Grapalat" w:hAnsi="GHEA Grapalat" w:cs="Calibri"/>
                <w:b/>
                <w:color w:val="000000"/>
                <w:sz w:val="18"/>
                <w:szCs w:val="18"/>
                <w:lang w:val="hy-AM"/>
              </w:rPr>
            </w:pPr>
            <w:r w:rsidRPr="005A223F">
              <w:rPr>
                <w:rFonts w:ascii="GHEA Grapalat" w:hAnsi="GHEA Grapalat" w:cs="Calibri"/>
                <w:b/>
                <w:color w:val="000000"/>
                <w:sz w:val="18"/>
                <w:szCs w:val="18"/>
                <w:lang w:val="hy-AM"/>
              </w:rPr>
              <w:t>100.0</w:t>
            </w:r>
          </w:p>
        </w:tc>
      </w:tr>
      <w:tr w:rsidR="00437B4E" w:rsidRPr="00D44DB0" w:rsidTr="001F6F8A">
        <w:trPr>
          <w:trHeight w:val="350"/>
        </w:trPr>
        <w:tc>
          <w:tcPr>
            <w:tcW w:w="4673" w:type="dxa"/>
            <w:shd w:val="clear" w:color="auto" w:fill="auto"/>
            <w:hideMark/>
          </w:tcPr>
          <w:p w:rsidR="00437B4E" w:rsidRPr="00BF1636" w:rsidRDefault="00437B4E" w:rsidP="001F6F8A">
            <w:pPr>
              <w:spacing w:line="276" w:lineRule="auto"/>
              <w:ind w:left="177"/>
              <w:rPr>
                <w:rFonts w:ascii="GHEA Grapalat" w:hAnsi="GHEA Grapalat" w:cs="Calibri"/>
                <w:sz w:val="18"/>
                <w:szCs w:val="18"/>
              </w:rPr>
            </w:pPr>
            <w:r w:rsidRPr="00BF1636">
              <w:rPr>
                <w:rFonts w:ascii="GHEA Grapalat" w:hAnsi="GHEA Grapalat" w:cs="Calibri"/>
                <w:sz w:val="18"/>
                <w:szCs w:val="18"/>
              </w:rPr>
              <w:t>ներքին արժ</w:t>
            </w:r>
            <w:r w:rsidR="004D57D5">
              <w:rPr>
                <w:rFonts w:ascii="GHEA Grapalat" w:hAnsi="GHEA Grapalat" w:cs="Calibri"/>
                <w:sz w:val="18"/>
                <w:szCs w:val="18"/>
              </w:rPr>
              <w:t>եթղթերի տոկոսավճարներ</w:t>
            </w:r>
          </w:p>
        </w:tc>
        <w:tc>
          <w:tcPr>
            <w:tcW w:w="1418" w:type="dxa"/>
            <w:shd w:val="clear" w:color="auto" w:fill="auto"/>
            <w:noWrap/>
          </w:tcPr>
          <w:p w:rsidR="00437B4E" w:rsidRPr="005A223F" w:rsidRDefault="00437B4E" w:rsidP="001F6F8A">
            <w:pPr>
              <w:spacing w:line="276" w:lineRule="auto"/>
              <w:jc w:val="right"/>
              <w:rPr>
                <w:rFonts w:ascii="GHEA Grapalat" w:hAnsi="GHEA Grapalat" w:cs="Calibri"/>
                <w:sz w:val="18"/>
                <w:szCs w:val="18"/>
              </w:rPr>
            </w:pPr>
            <w:r w:rsidRPr="005A223F">
              <w:rPr>
                <w:rFonts w:ascii="GHEA Grapalat" w:hAnsi="GHEA Grapalat" w:cs="Calibri"/>
                <w:sz w:val="18"/>
                <w:szCs w:val="18"/>
                <w:lang w:val="hy-AM"/>
              </w:rPr>
              <w:t>123.7</w:t>
            </w:r>
          </w:p>
        </w:tc>
        <w:tc>
          <w:tcPr>
            <w:tcW w:w="1417" w:type="dxa"/>
            <w:shd w:val="clear" w:color="auto" w:fill="auto"/>
            <w:noWrap/>
          </w:tcPr>
          <w:p w:rsidR="00437B4E" w:rsidRPr="005A223F" w:rsidRDefault="00437B4E" w:rsidP="001F6F8A">
            <w:pPr>
              <w:spacing w:line="276" w:lineRule="auto"/>
              <w:jc w:val="right"/>
              <w:rPr>
                <w:rFonts w:ascii="GHEA Grapalat" w:hAnsi="GHEA Grapalat" w:cs="Calibri"/>
                <w:color w:val="000000"/>
                <w:sz w:val="18"/>
                <w:szCs w:val="18"/>
                <w:lang w:val="hy-AM"/>
              </w:rPr>
            </w:pPr>
            <w:r w:rsidRPr="005A223F">
              <w:rPr>
                <w:rFonts w:ascii="GHEA Grapalat" w:hAnsi="GHEA Grapalat" w:cs="Calibri"/>
                <w:color w:val="000000"/>
                <w:sz w:val="18"/>
                <w:szCs w:val="18"/>
                <w:lang w:val="hy-AM"/>
              </w:rPr>
              <w:t>73.0</w:t>
            </w:r>
          </w:p>
        </w:tc>
        <w:tc>
          <w:tcPr>
            <w:tcW w:w="1276" w:type="dxa"/>
            <w:shd w:val="clear" w:color="auto" w:fill="auto"/>
            <w:noWrap/>
          </w:tcPr>
          <w:p w:rsidR="00437B4E" w:rsidRPr="005A223F" w:rsidRDefault="00437B4E" w:rsidP="001F6F8A">
            <w:pPr>
              <w:spacing w:line="276" w:lineRule="auto"/>
              <w:jc w:val="right"/>
              <w:rPr>
                <w:rFonts w:ascii="GHEA Grapalat" w:hAnsi="GHEA Grapalat" w:cs="Calibri"/>
                <w:sz w:val="18"/>
                <w:szCs w:val="18"/>
                <w:lang w:val="hy-AM"/>
              </w:rPr>
            </w:pPr>
            <w:r w:rsidRPr="005A223F">
              <w:rPr>
                <w:rFonts w:ascii="GHEA Grapalat" w:hAnsi="GHEA Grapalat" w:cs="Calibri"/>
                <w:sz w:val="18"/>
                <w:szCs w:val="18"/>
              </w:rPr>
              <w:t>135.6</w:t>
            </w:r>
          </w:p>
        </w:tc>
        <w:tc>
          <w:tcPr>
            <w:tcW w:w="1417" w:type="dxa"/>
            <w:shd w:val="clear" w:color="auto" w:fill="auto"/>
            <w:noWrap/>
          </w:tcPr>
          <w:p w:rsidR="00437B4E" w:rsidRPr="005A223F" w:rsidRDefault="00437B4E" w:rsidP="001F6F8A">
            <w:pPr>
              <w:spacing w:line="276" w:lineRule="auto"/>
              <w:jc w:val="right"/>
              <w:rPr>
                <w:rFonts w:ascii="GHEA Grapalat" w:hAnsi="GHEA Grapalat" w:cs="Calibri"/>
                <w:color w:val="000000"/>
                <w:sz w:val="18"/>
                <w:szCs w:val="18"/>
                <w:lang w:val="hy-AM"/>
              </w:rPr>
            </w:pPr>
            <w:r w:rsidRPr="005A223F">
              <w:rPr>
                <w:rFonts w:ascii="GHEA Grapalat" w:hAnsi="GHEA Grapalat" w:cs="Calibri"/>
                <w:color w:val="000000"/>
                <w:sz w:val="18"/>
                <w:szCs w:val="18"/>
                <w:lang w:val="hy-AM"/>
              </w:rPr>
              <w:t>74.4</w:t>
            </w:r>
          </w:p>
        </w:tc>
      </w:tr>
      <w:tr w:rsidR="00437B4E" w:rsidRPr="00D44DB0" w:rsidTr="001F6F8A">
        <w:trPr>
          <w:trHeight w:val="350"/>
        </w:trPr>
        <w:tc>
          <w:tcPr>
            <w:tcW w:w="4673" w:type="dxa"/>
            <w:shd w:val="clear" w:color="auto" w:fill="auto"/>
            <w:hideMark/>
          </w:tcPr>
          <w:p w:rsidR="00437B4E" w:rsidRPr="00BF1636" w:rsidRDefault="00437B4E" w:rsidP="001F6F8A">
            <w:pPr>
              <w:spacing w:line="276" w:lineRule="auto"/>
              <w:ind w:left="177"/>
              <w:rPr>
                <w:rFonts w:ascii="GHEA Grapalat" w:hAnsi="GHEA Grapalat" w:cs="Calibri"/>
                <w:sz w:val="18"/>
                <w:szCs w:val="18"/>
              </w:rPr>
            </w:pPr>
            <w:r w:rsidRPr="00BF1636">
              <w:rPr>
                <w:rFonts w:ascii="GHEA Grapalat" w:hAnsi="GHEA Grapalat" w:cs="Calibri"/>
                <w:sz w:val="18"/>
                <w:szCs w:val="18"/>
              </w:rPr>
              <w:t>արտ</w:t>
            </w:r>
            <w:r w:rsidR="004D57D5">
              <w:rPr>
                <w:rFonts w:ascii="GHEA Grapalat" w:hAnsi="GHEA Grapalat" w:cs="Calibri"/>
                <w:sz w:val="18"/>
                <w:szCs w:val="18"/>
              </w:rPr>
              <w:t>աքին վարկերի գծով տոկոսավճարներ</w:t>
            </w:r>
          </w:p>
        </w:tc>
        <w:tc>
          <w:tcPr>
            <w:tcW w:w="1418" w:type="dxa"/>
            <w:shd w:val="clear" w:color="auto" w:fill="auto"/>
            <w:noWrap/>
          </w:tcPr>
          <w:p w:rsidR="00437B4E" w:rsidRPr="005A223F" w:rsidRDefault="00437B4E" w:rsidP="001F6F8A">
            <w:pPr>
              <w:spacing w:line="276" w:lineRule="auto"/>
              <w:jc w:val="right"/>
              <w:rPr>
                <w:rFonts w:ascii="GHEA Grapalat" w:hAnsi="GHEA Grapalat" w:cs="Calibri"/>
                <w:sz w:val="18"/>
                <w:szCs w:val="18"/>
                <w:lang w:val="hy-AM"/>
              </w:rPr>
            </w:pPr>
            <w:r w:rsidRPr="005A223F">
              <w:rPr>
                <w:rFonts w:ascii="GHEA Grapalat" w:hAnsi="GHEA Grapalat" w:cs="Calibri"/>
                <w:sz w:val="18"/>
                <w:szCs w:val="18"/>
                <w:lang w:val="hy-AM"/>
              </w:rPr>
              <w:t>32</w:t>
            </w:r>
            <w:r w:rsidRPr="005A223F">
              <w:rPr>
                <w:rFonts w:ascii="GHEA Grapalat" w:hAnsi="GHEA Grapalat" w:cs="Calibri"/>
                <w:sz w:val="18"/>
                <w:szCs w:val="18"/>
              </w:rPr>
              <w:t>.</w:t>
            </w:r>
            <w:r w:rsidRPr="005A223F">
              <w:rPr>
                <w:rFonts w:ascii="GHEA Grapalat" w:hAnsi="GHEA Grapalat" w:cs="Calibri"/>
                <w:sz w:val="18"/>
                <w:szCs w:val="18"/>
                <w:lang w:val="hy-AM"/>
              </w:rPr>
              <w:t>0</w:t>
            </w:r>
          </w:p>
        </w:tc>
        <w:tc>
          <w:tcPr>
            <w:tcW w:w="1417" w:type="dxa"/>
            <w:shd w:val="clear" w:color="auto" w:fill="auto"/>
            <w:noWrap/>
          </w:tcPr>
          <w:p w:rsidR="00437B4E" w:rsidRPr="005A223F" w:rsidRDefault="00437B4E" w:rsidP="001F6F8A">
            <w:pPr>
              <w:spacing w:line="276" w:lineRule="auto"/>
              <w:jc w:val="right"/>
              <w:rPr>
                <w:rFonts w:ascii="GHEA Grapalat" w:hAnsi="GHEA Grapalat" w:cs="Calibri"/>
                <w:color w:val="000000"/>
                <w:sz w:val="18"/>
                <w:szCs w:val="18"/>
                <w:lang w:val="hy-AM"/>
              </w:rPr>
            </w:pPr>
            <w:r w:rsidRPr="005A223F">
              <w:rPr>
                <w:rFonts w:ascii="GHEA Grapalat" w:hAnsi="GHEA Grapalat" w:cs="Calibri"/>
                <w:color w:val="000000"/>
                <w:sz w:val="18"/>
                <w:szCs w:val="18"/>
                <w:lang w:val="hy-AM"/>
              </w:rPr>
              <w:t>18</w:t>
            </w:r>
            <w:r w:rsidRPr="005A223F">
              <w:rPr>
                <w:rFonts w:ascii="GHEA Grapalat" w:hAnsi="GHEA Grapalat" w:cs="Calibri"/>
                <w:color w:val="000000"/>
                <w:sz w:val="18"/>
                <w:szCs w:val="18"/>
              </w:rPr>
              <w:t>.</w:t>
            </w:r>
            <w:r w:rsidRPr="005A223F">
              <w:rPr>
                <w:rFonts w:ascii="GHEA Grapalat" w:hAnsi="GHEA Grapalat" w:cs="Calibri"/>
                <w:color w:val="000000"/>
                <w:sz w:val="18"/>
                <w:szCs w:val="18"/>
                <w:lang w:val="hy-AM"/>
              </w:rPr>
              <w:t>9</w:t>
            </w:r>
          </w:p>
        </w:tc>
        <w:tc>
          <w:tcPr>
            <w:tcW w:w="1276" w:type="dxa"/>
            <w:shd w:val="clear" w:color="auto" w:fill="auto"/>
            <w:noWrap/>
          </w:tcPr>
          <w:p w:rsidR="00437B4E" w:rsidRPr="005A223F" w:rsidRDefault="00437B4E" w:rsidP="001F6F8A">
            <w:pPr>
              <w:spacing w:line="276" w:lineRule="auto"/>
              <w:jc w:val="right"/>
              <w:rPr>
                <w:rFonts w:ascii="GHEA Grapalat" w:hAnsi="GHEA Grapalat" w:cs="Calibri"/>
                <w:sz w:val="18"/>
                <w:szCs w:val="18"/>
              </w:rPr>
            </w:pPr>
            <w:r w:rsidRPr="005A223F">
              <w:rPr>
                <w:rFonts w:ascii="GHEA Grapalat" w:hAnsi="GHEA Grapalat" w:cs="Calibri"/>
                <w:sz w:val="18"/>
                <w:szCs w:val="18"/>
              </w:rPr>
              <w:t>28.2</w:t>
            </w:r>
          </w:p>
        </w:tc>
        <w:tc>
          <w:tcPr>
            <w:tcW w:w="1417" w:type="dxa"/>
            <w:shd w:val="clear" w:color="auto" w:fill="auto"/>
            <w:noWrap/>
          </w:tcPr>
          <w:p w:rsidR="00437B4E" w:rsidRPr="005A223F" w:rsidRDefault="00437B4E" w:rsidP="001F6F8A">
            <w:pPr>
              <w:spacing w:line="276" w:lineRule="auto"/>
              <w:jc w:val="right"/>
              <w:rPr>
                <w:rFonts w:ascii="GHEA Grapalat" w:hAnsi="GHEA Grapalat" w:cs="Calibri"/>
                <w:color w:val="000000"/>
                <w:sz w:val="18"/>
                <w:szCs w:val="18"/>
                <w:lang w:val="hy-AM"/>
              </w:rPr>
            </w:pPr>
            <w:r w:rsidRPr="005A223F">
              <w:rPr>
                <w:rFonts w:ascii="GHEA Grapalat" w:hAnsi="GHEA Grapalat" w:cs="Calibri"/>
                <w:color w:val="000000"/>
                <w:sz w:val="18"/>
                <w:szCs w:val="18"/>
                <w:lang w:val="hy-AM"/>
              </w:rPr>
              <w:t>15.5</w:t>
            </w:r>
          </w:p>
        </w:tc>
      </w:tr>
      <w:tr w:rsidR="00437B4E" w:rsidRPr="00D44DB0" w:rsidTr="001F6F8A">
        <w:trPr>
          <w:trHeight w:val="350"/>
        </w:trPr>
        <w:tc>
          <w:tcPr>
            <w:tcW w:w="4673" w:type="dxa"/>
            <w:shd w:val="clear" w:color="auto" w:fill="auto"/>
            <w:hideMark/>
          </w:tcPr>
          <w:p w:rsidR="00437B4E" w:rsidRPr="00BF1636" w:rsidRDefault="00437B4E" w:rsidP="001F6F8A">
            <w:pPr>
              <w:spacing w:line="276" w:lineRule="auto"/>
              <w:ind w:left="177"/>
              <w:rPr>
                <w:rFonts w:ascii="GHEA Grapalat" w:hAnsi="GHEA Grapalat" w:cs="Calibri"/>
                <w:sz w:val="18"/>
                <w:szCs w:val="18"/>
              </w:rPr>
            </w:pPr>
            <w:r w:rsidRPr="00BF1636">
              <w:rPr>
                <w:rFonts w:ascii="GHEA Grapalat" w:hAnsi="GHEA Grapalat" w:cs="Calibri"/>
                <w:sz w:val="18"/>
                <w:szCs w:val="18"/>
              </w:rPr>
              <w:t>արտաքի</w:t>
            </w:r>
            <w:r w:rsidR="004D57D5">
              <w:rPr>
                <w:rFonts w:ascii="GHEA Grapalat" w:hAnsi="GHEA Grapalat" w:cs="Calibri"/>
                <w:sz w:val="18"/>
                <w:szCs w:val="18"/>
              </w:rPr>
              <w:t>ն արժեթղթերի գծով տոկոսավճարներ</w:t>
            </w:r>
          </w:p>
        </w:tc>
        <w:tc>
          <w:tcPr>
            <w:tcW w:w="1418" w:type="dxa"/>
            <w:shd w:val="clear" w:color="auto" w:fill="auto"/>
            <w:noWrap/>
          </w:tcPr>
          <w:p w:rsidR="00437B4E" w:rsidRPr="005A223F" w:rsidRDefault="00437B4E" w:rsidP="001F6F8A">
            <w:pPr>
              <w:spacing w:line="276" w:lineRule="auto"/>
              <w:jc w:val="right"/>
              <w:rPr>
                <w:rFonts w:ascii="GHEA Grapalat" w:hAnsi="GHEA Grapalat" w:cs="Calibri"/>
                <w:sz w:val="18"/>
                <w:szCs w:val="18"/>
                <w:lang w:val="hy-AM"/>
              </w:rPr>
            </w:pPr>
            <w:r w:rsidRPr="005A223F">
              <w:rPr>
                <w:rFonts w:ascii="GHEA Grapalat" w:hAnsi="GHEA Grapalat" w:cs="Calibri"/>
                <w:sz w:val="18"/>
                <w:szCs w:val="18"/>
                <w:lang w:val="hy-AM"/>
              </w:rPr>
              <w:t>13</w:t>
            </w:r>
            <w:r w:rsidRPr="005A223F">
              <w:rPr>
                <w:rFonts w:ascii="GHEA Grapalat" w:hAnsi="GHEA Grapalat" w:cs="Calibri"/>
                <w:sz w:val="18"/>
                <w:szCs w:val="18"/>
              </w:rPr>
              <w:t>.</w:t>
            </w:r>
            <w:r w:rsidRPr="005A223F">
              <w:rPr>
                <w:rFonts w:ascii="GHEA Grapalat" w:hAnsi="GHEA Grapalat" w:cs="Calibri"/>
                <w:sz w:val="18"/>
                <w:szCs w:val="18"/>
                <w:lang w:val="hy-AM"/>
              </w:rPr>
              <w:t>7</w:t>
            </w:r>
          </w:p>
        </w:tc>
        <w:tc>
          <w:tcPr>
            <w:tcW w:w="1417" w:type="dxa"/>
            <w:shd w:val="clear" w:color="auto" w:fill="auto"/>
            <w:noWrap/>
          </w:tcPr>
          <w:p w:rsidR="00437B4E" w:rsidRPr="005A223F" w:rsidRDefault="00437B4E" w:rsidP="001F6F8A">
            <w:pPr>
              <w:spacing w:line="276" w:lineRule="auto"/>
              <w:jc w:val="right"/>
              <w:rPr>
                <w:rFonts w:ascii="GHEA Grapalat" w:hAnsi="GHEA Grapalat" w:cs="Calibri"/>
                <w:color w:val="000000"/>
                <w:sz w:val="18"/>
                <w:szCs w:val="18"/>
              </w:rPr>
            </w:pPr>
            <w:r w:rsidRPr="005A223F">
              <w:rPr>
                <w:rFonts w:ascii="GHEA Grapalat" w:hAnsi="GHEA Grapalat" w:cs="Calibri"/>
                <w:color w:val="000000"/>
                <w:sz w:val="18"/>
                <w:szCs w:val="18"/>
                <w:lang w:val="hy-AM"/>
              </w:rPr>
              <w:t>8.1</w:t>
            </w:r>
          </w:p>
        </w:tc>
        <w:tc>
          <w:tcPr>
            <w:tcW w:w="1276" w:type="dxa"/>
            <w:shd w:val="clear" w:color="auto" w:fill="auto"/>
            <w:noWrap/>
          </w:tcPr>
          <w:p w:rsidR="00437B4E" w:rsidRPr="005A223F" w:rsidRDefault="00437B4E" w:rsidP="001F6F8A">
            <w:pPr>
              <w:spacing w:line="276" w:lineRule="auto"/>
              <w:jc w:val="right"/>
              <w:rPr>
                <w:rFonts w:ascii="GHEA Grapalat" w:hAnsi="GHEA Grapalat" w:cs="Calibri"/>
                <w:sz w:val="18"/>
                <w:szCs w:val="18"/>
              </w:rPr>
            </w:pPr>
            <w:r w:rsidRPr="005A223F">
              <w:rPr>
                <w:rFonts w:ascii="GHEA Grapalat" w:hAnsi="GHEA Grapalat" w:cs="Calibri"/>
                <w:sz w:val="18"/>
                <w:szCs w:val="18"/>
              </w:rPr>
              <w:t>18.5</w:t>
            </w:r>
          </w:p>
        </w:tc>
        <w:tc>
          <w:tcPr>
            <w:tcW w:w="1417" w:type="dxa"/>
            <w:shd w:val="clear" w:color="auto" w:fill="auto"/>
            <w:noWrap/>
          </w:tcPr>
          <w:p w:rsidR="00437B4E" w:rsidRPr="005A223F" w:rsidRDefault="00437B4E" w:rsidP="001F6F8A">
            <w:pPr>
              <w:spacing w:line="276" w:lineRule="auto"/>
              <w:jc w:val="right"/>
              <w:rPr>
                <w:rFonts w:ascii="GHEA Grapalat" w:hAnsi="GHEA Grapalat" w:cs="Calibri"/>
                <w:color w:val="000000"/>
                <w:sz w:val="18"/>
                <w:szCs w:val="18"/>
              </w:rPr>
            </w:pPr>
            <w:r w:rsidRPr="005A223F">
              <w:rPr>
                <w:rFonts w:ascii="GHEA Grapalat" w:hAnsi="GHEA Grapalat" w:cs="Calibri"/>
                <w:color w:val="000000"/>
                <w:sz w:val="18"/>
                <w:szCs w:val="18"/>
                <w:lang w:val="hy-AM"/>
              </w:rPr>
              <w:t>10.1</w:t>
            </w:r>
          </w:p>
        </w:tc>
      </w:tr>
    </w:tbl>
    <w:p w:rsidR="00A22B9C" w:rsidRPr="003220DB" w:rsidRDefault="00A22B9C" w:rsidP="00305B4F">
      <w:pPr>
        <w:pStyle w:val="ListParagraph"/>
        <w:spacing w:line="276" w:lineRule="auto"/>
        <w:ind w:left="0" w:firstLine="567"/>
        <w:jc w:val="both"/>
        <w:rPr>
          <w:rFonts w:ascii="GHEA Grapalat" w:hAnsi="GHEA Grapalat" w:cstheme="minorBidi"/>
          <w:noProof/>
          <w:sz w:val="22"/>
          <w:szCs w:val="22"/>
          <w:highlight w:val="yellow"/>
          <w:lang w:val="hy-AM"/>
        </w:rPr>
      </w:pPr>
    </w:p>
    <w:p w:rsidR="00895157" w:rsidRDefault="00895157" w:rsidP="00895157">
      <w:pPr>
        <w:pStyle w:val="ListParagraph"/>
        <w:spacing w:line="276" w:lineRule="auto"/>
        <w:ind w:left="0" w:firstLine="567"/>
        <w:jc w:val="both"/>
        <w:rPr>
          <w:rFonts w:ascii="GHEA Grapalat" w:hAnsi="GHEA Grapalat" w:cstheme="minorBidi"/>
          <w:noProof/>
          <w:sz w:val="22"/>
          <w:szCs w:val="22"/>
          <w:lang w:val="hy-AM"/>
        </w:rPr>
      </w:pPr>
      <w:r w:rsidRPr="0036252B">
        <w:rPr>
          <w:rFonts w:ascii="GHEA Grapalat" w:hAnsi="GHEA Grapalat" w:cstheme="minorBidi"/>
          <w:noProof/>
          <w:sz w:val="22"/>
          <w:szCs w:val="22"/>
          <w:lang w:val="hy-AM"/>
        </w:rPr>
        <w:t>Հիմք ընդունելով հաշվետու ժամանակահատվածի ընթացքում ներքին և արտաքին արժեթղթերի սեփականատերերի կառուցվածքում ռեզիդենտ և ոչ ռեզիդենտ ներդրողների միջին կշիռները՝ ներքին և արտաքին արժեթղթերի գծով տոկոսավճարների բ</w:t>
      </w:r>
      <w:r w:rsidR="00BF1636">
        <w:rPr>
          <w:rFonts w:ascii="GHEA Grapalat" w:hAnsi="GHEA Grapalat" w:cstheme="minorBidi"/>
          <w:noProof/>
          <w:sz w:val="22"/>
          <w:szCs w:val="22"/>
          <w:lang w:val="hy-AM"/>
        </w:rPr>
        <w:t>աշխումը կունենար հետևյալ տեսքը.</w:t>
      </w:r>
    </w:p>
    <w:p w:rsidR="00895157" w:rsidRPr="00895157" w:rsidRDefault="00895157" w:rsidP="00895157">
      <w:pPr>
        <w:spacing w:line="276" w:lineRule="auto"/>
        <w:jc w:val="both"/>
        <w:rPr>
          <w:rFonts w:ascii="GHEA Grapalat" w:hAnsi="GHEA Grapalat" w:cstheme="minorBidi"/>
          <w:noProof/>
          <w:sz w:val="22"/>
          <w:szCs w:val="22"/>
          <w:lang w:val="hy-AM"/>
        </w:rPr>
      </w:pPr>
    </w:p>
    <w:p w:rsidR="00895157" w:rsidRPr="00D959B2" w:rsidRDefault="00895157" w:rsidP="00895157">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D959B2">
        <w:rPr>
          <w:rFonts w:ascii="GHEA Grapalat" w:hAnsi="GHEA Grapalat"/>
          <w:sz w:val="18"/>
          <w:szCs w:val="18"/>
          <w:lang w:val="hy-AM"/>
        </w:rPr>
        <w:t>Արժեթղթերի գծով տոկոսավճարները՝ հաշվարկված ռեզիդենտ և ոչ ռեզիդենտ ներդրողների կշիռներով</w:t>
      </w:r>
    </w:p>
    <w:tbl>
      <w:tblPr>
        <w:tblpPr w:leftFromText="180" w:rightFromText="180" w:vertAnchor="text" w:horzAnchor="margin" w:tblpY="65"/>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2340"/>
        <w:gridCol w:w="2340"/>
      </w:tblGrid>
      <w:tr w:rsidR="003C60F5" w:rsidRPr="003C60F5" w:rsidTr="001F6F8A">
        <w:trPr>
          <w:trHeight w:val="330"/>
        </w:trPr>
        <w:tc>
          <w:tcPr>
            <w:tcW w:w="5500" w:type="dxa"/>
            <w:shd w:val="clear" w:color="auto" w:fill="D9E2F3" w:themeFill="accent5" w:themeFillTint="33"/>
            <w:hideMark/>
          </w:tcPr>
          <w:p w:rsidR="003C60F5" w:rsidRPr="001F6F8A" w:rsidRDefault="003C60F5" w:rsidP="001F6F8A">
            <w:pPr>
              <w:spacing w:line="276" w:lineRule="auto"/>
              <w:jc w:val="center"/>
              <w:rPr>
                <w:rFonts w:ascii="GHEA Grapalat" w:hAnsi="GHEA Grapalat" w:cs="Calibri"/>
                <w:bCs/>
                <w:color w:val="000000"/>
                <w:sz w:val="18"/>
                <w:szCs w:val="18"/>
                <w:lang w:val="hy-AM"/>
              </w:rPr>
            </w:pPr>
            <w:r w:rsidRPr="001F6F8A">
              <w:rPr>
                <w:rFonts w:ascii="Calibri" w:hAnsi="Calibri" w:cs="Calibri"/>
                <w:bCs/>
                <w:color w:val="000000"/>
                <w:sz w:val="18"/>
                <w:szCs w:val="18"/>
                <w:lang w:val="hy-AM"/>
              </w:rPr>
              <w:t> </w:t>
            </w:r>
          </w:p>
        </w:tc>
        <w:tc>
          <w:tcPr>
            <w:tcW w:w="2340" w:type="dxa"/>
            <w:shd w:val="clear" w:color="auto" w:fill="D9E2F3" w:themeFill="accent5" w:themeFillTint="33"/>
          </w:tcPr>
          <w:p w:rsidR="003C60F5" w:rsidRPr="001F6F8A" w:rsidRDefault="003C60F5" w:rsidP="001F6F8A">
            <w:pPr>
              <w:spacing w:line="276" w:lineRule="auto"/>
              <w:jc w:val="center"/>
              <w:rPr>
                <w:rFonts w:ascii="GHEA Grapalat" w:hAnsi="GHEA Grapalat" w:cs="Calibri"/>
                <w:bCs/>
                <w:color w:val="000000"/>
                <w:sz w:val="18"/>
                <w:szCs w:val="18"/>
                <w:lang w:val="hy-AM"/>
              </w:rPr>
            </w:pPr>
            <w:r w:rsidRPr="001F6F8A">
              <w:rPr>
                <w:rFonts w:ascii="GHEA Grapalat" w:hAnsi="GHEA Grapalat" w:cs="Calibri"/>
                <w:bCs/>
                <w:color w:val="000000"/>
                <w:sz w:val="18"/>
                <w:szCs w:val="18"/>
              </w:rPr>
              <w:t>202</w:t>
            </w:r>
            <w:r w:rsidRPr="001F6F8A">
              <w:rPr>
                <w:rFonts w:ascii="GHEA Grapalat" w:hAnsi="GHEA Grapalat" w:cs="Calibri"/>
                <w:bCs/>
                <w:color w:val="000000"/>
                <w:sz w:val="18"/>
                <w:szCs w:val="18"/>
                <w:lang w:val="hy-AM"/>
              </w:rPr>
              <w:t>5</w:t>
            </w:r>
            <w:r w:rsidRPr="001F6F8A">
              <w:rPr>
                <w:rFonts w:ascii="GHEA Grapalat" w:hAnsi="GHEA Grapalat" w:cs="Calibri"/>
                <w:bCs/>
                <w:color w:val="000000"/>
                <w:sz w:val="18"/>
                <w:szCs w:val="18"/>
              </w:rPr>
              <w:t>թ.</w:t>
            </w:r>
            <w:r w:rsidRPr="001F6F8A">
              <w:rPr>
                <w:rFonts w:ascii="GHEA Grapalat" w:hAnsi="GHEA Grapalat" w:cs="Calibri"/>
                <w:bCs/>
                <w:color w:val="000000"/>
                <w:sz w:val="18"/>
                <w:szCs w:val="18"/>
                <w:lang w:val="hy-AM"/>
              </w:rPr>
              <w:t xml:space="preserve"> 1-ին </w:t>
            </w:r>
            <w:r w:rsidR="00675210" w:rsidRPr="001F6F8A">
              <w:rPr>
                <w:rFonts w:ascii="GHEA Grapalat" w:hAnsi="GHEA Grapalat" w:cs="Calibri"/>
                <w:bCs/>
                <w:color w:val="000000"/>
                <w:sz w:val="18"/>
                <w:szCs w:val="18"/>
                <w:lang w:val="hy-AM"/>
              </w:rPr>
              <w:t>կիսամյակ</w:t>
            </w:r>
          </w:p>
        </w:tc>
        <w:tc>
          <w:tcPr>
            <w:tcW w:w="2340" w:type="dxa"/>
            <w:shd w:val="clear" w:color="auto" w:fill="D9E2F3" w:themeFill="accent5" w:themeFillTint="33"/>
          </w:tcPr>
          <w:p w:rsidR="003C60F5" w:rsidRPr="001F6F8A" w:rsidRDefault="003C60F5" w:rsidP="001F6F8A">
            <w:pPr>
              <w:spacing w:line="276" w:lineRule="auto"/>
              <w:jc w:val="center"/>
              <w:rPr>
                <w:rFonts w:ascii="GHEA Grapalat" w:hAnsi="GHEA Grapalat" w:cs="Calibri"/>
                <w:bCs/>
                <w:color w:val="000000"/>
                <w:sz w:val="18"/>
                <w:szCs w:val="18"/>
                <w:lang w:val="hy-AM"/>
              </w:rPr>
            </w:pPr>
            <w:r w:rsidRPr="001F6F8A">
              <w:rPr>
                <w:rFonts w:ascii="GHEA Grapalat" w:hAnsi="GHEA Grapalat" w:cs="Calibri"/>
                <w:bCs/>
                <w:color w:val="000000"/>
                <w:sz w:val="18"/>
                <w:szCs w:val="18"/>
              </w:rPr>
              <w:t>202</w:t>
            </w:r>
            <w:r w:rsidRPr="001F6F8A">
              <w:rPr>
                <w:rFonts w:ascii="GHEA Grapalat" w:hAnsi="GHEA Grapalat" w:cs="Calibri"/>
                <w:bCs/>
                <w:color w:val="000000"/>
                <w:sz w:val="18"/>
                <w:szCs w:val="18"/>
                <w:lang w:val="hy-AM"/>
              </w:rPr>
              <w:t>6</w:t>
            </w:r>
            <w:r w:rsidRPr="001F6F8A">
              <w:rPr>
                <w:rFonts w:ascii="GHEA Grapalat" w:hAnsi="GHEA Grapalat" w:cs="Calibri"/>
                <w:bCs/>
                <w:color w:val="000000"/>
                <w:sz w:val="18"/>
                <w:szCs w:val="18"/>
              </w:rPr>
              <w:t>թ.</w:t>
            </w:r>
            <w:r w:rsidRPr="001F6F8A">
              <w:rPr>
                <w:rFonts w:ascii="GHEA Grapalat" w:hAnsi="GHEA Grapalat" w:cs="Calibri"/>
                <w:bCs/>
                <w:color w:val="000000"/>
                <w:sz w:val="18"/>
                <w:szCs w:val="18"/>
                <w:lang w:val="hy-AM"/>
              </w:rPr>
              <w:t xml:space="preserve"> 1-ին </w:t>
            </w:r>
            <w:r w:rsidR="00675210" w:rsidRPr="001F6F8A">
              <w:rPr>
                <w:rFonts w:ascii="GHEA Grapalat" w:hAnsi="GHEA Grapalat" w:cs="Calibri"/>
                <w:bCs/>
                <w:color w:val="000000"/>
                <w:sz w:val="18"/>
                <w:szCs w:val="18"/>
                <w:lang w:val="hy-AM"/>
              </w:rPr>
              <w:t>կիսամյակ</w:t>
            </w:r>
          </w:p>
        </w:tc>
      </w:tr>
      <w:tr w:rsidR="00437B4E" w:rsidRPr="003C60F5" w:rsidTr="001F6F8A">
        <w:trPr>
          <w:trHeight w:val="270"/>
        </w:trPr>
        <w:tc>
          <w:tcPr>
            <w:tcW w:w="5500" w:type="dxa"/>
            <w:shd w:val="clear" w:color="auto" w:fill="auto"/>
            <w:hideMark/>
          </w:tcPr>
          <w:p w:rsidR="00437B4E" w:rsidRPr="00D959B2" w:rsidRDefault="00437B4E" w:rsidP="001F6F8A">
            <w:pPr>
              <w:spacing w:line="276" w:lineRule="auto"/>
              <w:rPr>
                <w:rFonts w:ascii="GHEA Grapalat" w:hAnsi="GHEA Grapalat" w:cs="Calibri"/>
                <w:b/>
                <w:bCs/>
                <w:color w:val="000000"/>
                <w:sz w:val="18"/>
                <w:szCs w:val="18"/>
                <w:lang w:val="hy-AM"/>
              </w:rPr>
            </w:pPr>
            <w:r w:rsidRPr="00D959B2">
              <w:rPr>
                <w:rFonts w:ascii="GHEA Grapalat" w:hAnsi="GHEA Grapalat" w:cs="Calibri"/>
                <w:b/>
                <w:bCs/>
                <w:color w:val="000000"/>
                <w:sz w:val="18"/>
                <w:szCs w:val="18"/>
                <w:lang w:val="hy-AM"/>
              </w:rPr>
              <w:t xml:space="preserve">Արժեթղթերի գծով </w:t>
            </w:r>
            <w:r w:rsidRPr="00D959B2">
              <w:rPr>
                <w:rFonts w:ascii="GHEA Grapalat" w:hAnsi="GHEA Grapalat" w:cs="Calibri"/>
                <w:b/>
                <w:bCs/>
                <w:color w:val="000000"/>
                <w:sz w:val="18"/>
                <w:szCs w:val="18"/>
              </w:rPr>
              <w:t>տոկոսավճարներ</w:t>
            </w:r>
            <w:r w:rsidRPr="00D959B2">
              <w:rPr>
                <w:rFonts w:ascii="GHEA Grapalat" w:hAnsi="GHEA Grapalat" w:cs="Calibri"/>
                <w:b/>
                <w:bCs/>
                <w:color w:val="000000"/>
                <w:sz w:val="18"/>
                <w:szCs w:val="18"/>
                <w:lang w:val="hy-AM"/>
              </w:rPr>
              <w:t>, մլրդ դրամ</w:t>
            </w:r>
          </w:p>
        </w:tc>
        <w:tc>
          <w:tcPr>
            <w:tcW w:w="2340" w:type="dxa"/>
          </w:tcPr>
          <w:p w:rsidR="00437B4E" w:rsidRPr="001C42C5" w:rsidRDefault="00437B4E" w:rsidP="001F6F8A">
            <w:pPr>
              <w:spacing w:line="276" w:lineRule="auto"/>
              <w:jc w:val="right"/>
              <w:rPr>
                <w:rFonts w:ascii="GHEA Grapalat" w:hAnsi="GHEA Grapalat" w:cs="Calibri"/>
                <w:b/>
                <w:sz w:val="18"/>
                <w:szCs w:val="18"/>
                <w:lang w:val="hy-AM"/>
              </w:rPr>
            </w:pPr>
            <w:r w:rsidRPr="001C42C5">
              <w:rPr>
                <w:rFonts w:ascii="GHEA Grapalat" w:hAnsi="GHEA Grapalat" w:cs="Calibri"/>
                <w:b/>
                <w:sz w:val="18"/>
                <w:szCs w:val="18"/>
                <w:lang w:val="hy-AM"/>
              </w:rPr>
              <w:t>137.4</w:t>
            </w:r>
          </w:p>
        </w:tc>
        <w:tc>
          <w:tcPr>
            <w:tcW w:w="2340" w:type="dxa"/>
            <w:shd w:val="clear" w:color="auto" w:fill="auto"/>
            <w:noWrap/>
          </w:tcPr>
          <w:p w:rsidR="00437B4E" w:rsidRPr="00D65382" w:rsidRDefault="00437B4E" w:rsidP="001F6F8A">
            <w:pPr>
              <w:spacing w:line="276" w:lineRule="auto"/>
              <w:jc w:val="right"/>
              <w:rPr>
                <w:rFonts w:ascii="GHEA Grapalat" w:hAnsi="GHEA Grapalat" w:cs="Calibri"/>
                <w:b/>
                <w:sz w:val="18"/>
                <w:szCs w:val="18"/>
              </w:rPr>
            </w:pPr>
            <w:r w:rsidRPr="00D65382">
              <w:rPr>
                <w:rFonts w:ascii="GHEA Grapalat" w:hAnsi="GHEA Grapalat" w:cs="Calibri"/>
                <w:b/>
                <w:sz w:val="18"/>
                <w:szCs w:val="18"/>
                <w:lang w:val="hy-AM"/>
              </w:rPr>
              <w:t>154</w:t>
            </w:r>
            <w:r w:rsidRPr="00D65382">
              <w:rPr>
                <w:rFonts w:ascii="GHEA Grapalat" w:hAnsi="GHEA Grapalat" w:cs="Calibri"/>
                <w:b/>
                <w:sz w:val="18"/>
                <w:szCs w:val="18"/>
              </w:rPr>
              <w:t>.1</w:t>
            </w:r>
          </w:p>
        </w:tc>
      </w:tr>
      <w:tr w:rsidR="00437B4E" w:rsidRPr="003C60F5" w:rsidTr="001F6F8A">
        <w:trPr>
          <w:trHeight w:val="350"/>
        </w:trPr>
        <w:tc>
          <w:tcPr>
            <w:tcW w:w="5500" w:type="dxa"/>
            <w:shd w:val="clear" w:color="auto" w:fill="auto"/>
            <w:hideMark/>
          </w:tcPr>
          <w:p w:rsidR="00437B4E" w:rsidRPr="00D959B2" w:rsidRDefault="00437B4E" w:rsidP="001F6F8A">
            <w:pPr>
              <w:spacing w:line="276" w:lineRule="auto"/>
              <w:ind w:left="170"/>
              <w:rPr>
                <w:rFonts w:ascii="GHEA Grapalat" w:hAnsi="GHEA Grapalat" w:cs="Calibri"/>
                <w:color w:val="000000"/>
                <w:sz w:val="18"/>
                <w:szCs w:val="18"/>
                <w:lang w:val="hy-AM"/>
              </w:rPr>
            </w:pPr>
            <w:r w:rsidRPr="00D959B2">
              <w:rPr>
                <w:rFonts w:ascii="GHEA Grapalat" w:hAnsi="GHEA Grapalat" w:cs="Calibri"/>
                <w:color w:val="000000"/>
                <w:sz w:val="18"/>
                <w:szCs w:val="18"/>
                <w:lang w:val="hy-AM"/>
              </w:rPr>
              <w:t>ներքի</w:t>
            </w:r>
            <w:r>
              <w:rPr>
                <w:rFonts w:ascii="GHEA Grapalat" w:hAnsi="GHEA Grapalat" w:cs="Calibri"/>
                <w:color w:val="000000"/>
                <w:sz w:val="18"/>
                <w:szCs w:val="18"/>
                <w:lang w:val="hy-AM"/>
              </w:rPr>
              <w:t>ն արժեթղթերի գծով տոկոսավճարներ</w:t>
            </w:r>
          </w:p>
        </w:tc>
        <w:tc>
          <w:tcPr>
            <w:tcW w:w="2340" w:type="dxa"/>
          </w:tcPr>
          <w:p w:rsidR="00437B4E" w:rsidRPr="001C42C5" w:rsidRDefault="00437B4E" w:rsidP="001F6F8A">
            <w:pPr>
              <w:spacing w:line="276" w:lineRule="auto"/>
              <w:jc w:val="right"/>
              <w:rPr>
                <w:rFonts w:ascii="GHEA Grapalat" w:hAnsi="GHEA Grapalat" w:cs="Calibri"/>
                <w:sz w:val="18"/>
                <w:szCs w:val="18"/>
                <w:lang w:val="hy-AM"/>
              </w:rPr>
            </w:pPr>
            <w:r w:rsidRPr="001C42C5">
              <w:rPr>
                <w:rFonts w:ascii="GHEA Grapalat" w:hAnsi="GHEA Grapalat" w:cs="Calibri"/>
                <w:sz w:val="18"/>
                <w:szCs w:val="18"/>
                <w:lang w:val="hy-AM"/>
              </w:rPr>
              <w:t>123.7</w:t>
            </w:r>
          </w:p>
        </w:tc>
        <w:tc>
          <w:tcPr>
            <w:tcW w:w="2340" w:type="dxa"/>
            <w:shd w:val="clear" w:color="auto" w:fill="auto"/>
            <w:noWrap/>
          </w:tcPr>
          <w:p w:rsidR="00437B4E" w:rsidRPr="00D65382" w:rsidRDefault="00437B4E" w:rsidP="001F6F8A">
            <w:pPr>
              <w:spacing w:line="276" w:lineRule="auto"/>
              <w:jc w:val="right"/>
              <w:rPr>
                <w:rFonts w:ascii="GHEA Grapalat" w:hAnsi="GHEA Grapalat" w:cs="Calibri"/>
                <w:sz w:val="18"/>
                <w:szCs w:val="18"/>
                <w:lang w:val="hy-AM"/>
              </w:rPr>
            </w:pPr>
            <w:r w:rsidRPr="00D65382">
              <w:rPr>
                <w:rFonts w:ascii="GHEA Grapalat" w:hAnsi="GHEA Grapalat" w:cs="Calibri"/>
                <w:sz w:val="18"/>
                <w:szCs w:val="18"/>
                <w:lang w:val="hy-AM"/>
              </w:rPr>
              <w:t>135.6</w:t>
            </w:r>
          </w:p>
        </w:tc>
      </w:tr>
      <w:tr w:rsidR="00437B4E" w:rsidRPr="003C60F5" w:rsidTr="001F6F8A">
        <w:trPr>
          <w:trHeight w:val="350"/>
        </w:trPr>
        <w:tc>
          <w:tcPr>
            <w:tcW w:w="5500" w:type="dxa"/>
            <w:shd w:val="clear" w:color="auto" w:fill="auto"/>
            <w:hideMark/>
          </w:tcPr>
          <w:p w:rsidR="00437B4E" w:rsidRPr="00D959B2" w:rsidRDefault="00437B4E" w:rsidP="001F6F8A">
            <w:pPr>
              <w:spacing w:line="276" w:lineRule="auto"/>
              <w:ind w:left="397"/>
              <w:rPr>
                <w:rFonts w:ascii="GHEA Grapalat" w:hAnsi="GHEA Grapalat" w:cs="Calibri"/>
                <w:color w:val="000000"/>
                <w:sz w:val="18"/>
                <w:szCs w:val="18"/>
                <w:lang w:val="hy-AM"/>
              </w:rPr>
            </w:pPr>
            <w:r>
              <w:rPr>
                <w:rFonts w:ascii="GHEA Grapalat" w:hAnsi="GHEA Grapalat" w:cs="Calibri"/>
                <w:color w:val="000000"/>
                <w:sz w:val="18"/>
                <w:szCs w:val="18"/>
              </w:rPr>
              <w:t>ն</w:t>
            </w:r>
            <w:r w:rsidRPr="00D959B2">
              <w:rPr>
                <w:rFonts w:ascii="GHEA Grapalat" w:hAnsi="GHEA Grapalat" w:cs="Calibri"/>
                <w:color w:val="000000"/>
                <w:sz w:val="18"/>
                <w:szCs w:val="18"/>
                <w:lang w:val="hy-AM"/>
              </w:rPr>
              <w:t>երքին</w:t>
            </w:r>
          </w:p>
        </w:tc>
        <w:tc>
          <w:tcPr>
            <w:tcW w:w="2340" w:type="dxa"/>
          </w:tcPr>
          <w:p w:rsidR="00437B4E" w:rsidRPr="001C42C5" w:rsidRDefault="00437B4E" w:rsidP="001F6F8A">
            <w:pPr>
              <w:spacing w:line="276" w:lineRule="auto"/>
              <w:jc w:val="right"/>
              <w:rPr>
                <w:rFonts w:ascii="GHEA Grapalat" w:hAnsi="GHEA Grapalat" w:cs="Calibri"/>
                <w:sz w:val="18"/>
                <w:szCs w:val="18"/>
                <w:lang w:val="hy-AM"/>
              </w:rPr>
            </w:pPr>
            <w:r w:rsidRPr="001C42C5">
              <w:rPr>
                <w:rFonts w:ascii="GHEA Grapalat" w:hAnsi="GHEA Grapalat" w:cs="Calibri"/>
                <w:sz w:val="18"/>
                <w:szCs w:val="18"/>
                <w:lang w:val="hy-AM"/>
              </w:rPr>
              <w:t>116.</w:t>
            </w:r>
            <w:r w:rsidRPr="001C42C5">
              <w:rPr>
                <w:rFonts w:ascii="GHEA Grapalat" w:hAnsi="GHEA Grapalat" w:cs="Calibri"/>
                <w:sz w:val="18"/>
                <w:szCs w:val="18"/>
              </w:rPr>
              <w:t>4</w:t>
            </w:r>
          </w:p>
        </w:tc>
        <w:tc>
          <w:tcPr>
            <w:tcW w:w="2340" w:type="dxa"/>
            <w:shd w:val="clear" w:color="auto" w:fill="auto"/>
            <w:noWrap/>
          </w:tcPr>
          <w:p w:rsidR="00437B4E" w:rsidRPr="00D65382" w:rsidRDefault="00437B4E" w:rsidP="001F6F8A">
            <w:pPr>
              <w:spacing w:line="276" w:lineRule="auto"/>
              <w:jc w:val="right"/>
              <w:rPr>
                <w:rFonts w:ascii="GHEA Grapalat" w:hAnsi="GHEA Grapalat" w:cs="Calibri"/>
                <w:sz w:val="18"/>
                <w:szCs w:val="18"/>
                <w:lang w:val="hy-AM"/>
              </w:rPr>
            </w:pPr>
            <w:r w:rsidRPr="00D65382">
              <w:rPr>
                <w:rFonts w:ascii="GHEA Grapalat" w:hAnsi="GHEA Grapalat" w:cs="Calibri"/>
                <w:sz w:val="18"/>
                <w:szCs w:val="18"/>
                <w:lang w:val="hy-AM"/>
              </w:rPr>
              <w:t>120.8</w:t>
            </w:r>
          </w:p>
        </w:tc>
      </w:tr>
      <w:tr w:rsidR="00437B4E" w:rsidRPr="003C60F5" w:rsidTr="001F6F8A">
        <w:trPr>
          <w:trHeight w:val="350"/>
        </w:trPr>
        <w:tc>
          <w:tcPr>
            <w:tcW w:w="5500" w:type="dxa"/>
            <w:shd w:val="clear" w:color="auto" w:fill="auto"/>
          </w:tcPr>
          <w:p w:rsidR="00437B4E" w:rsidRPr="00D959B2" w:rsidRDefault="00437B4E" w:rsidP="001F6F8A">
            <w:pPr>
              <w:spacing w:line="276" w:lineRule="auto"/>
              <w:ind w:left="397"/>
              <w:rPr>
                <w:rFonts w:ascii="GHEA Grapalat" w:hAnsi="GHEA Grapalat" w:cs="Calibri"/>
                <w:color w:val="000000"/>
                <w:sz w:val="18"/>
                <w:szCs w:val="18"/>
                <w:lang w:val="hy-AM"/>
              </w:rPr>
            </w:pPr>
            <w:r>
              <w:rPr>
                <w:rFonts w:ascii="GHEA Grapalat" w:hAnsi="GHEA Grapalat" w:cs="Calibri"/>
                <w:color w:val="000000"/>
                <w:sz w:val="18"/>
                <w:szCs w:val="18"/>
                <w:lang w:val="hy-AM"/>
              </w:rPr>
              <w:t>ա</w:t>
            </w:r>
            <w:r w:rsidRPr="00D959B2">
              <w:rPr>
                <w:rFonts w:ascii="GHEA Grapalat" w:hAnsi="GHEA Grapalat" w:cs="Calibri"/>
                <w:color w:val="000000"/>
                <w:sz w:val="18"/>
                <w:szCs w:val="18"/>
                <w:lang w:val="hy-AM"/>
              </w:rPr>
              <w:t>րտաքին</w:t>
            </w:r>
          </w:p>
        </w:tc>
        <w:tc>
          <w:tcPr>
            <w:tcW w:w="2340" w:type="dxa"/>
          </w:tcPr>
          <w:p w:rsidR="00437B4E" w:rsidRPr="001C42C5" w:rsidRDefault="00437B4E" w:rsidP="001F6F8A">
            <w:pPr>
              <w:spacing w:line="276" w:lineRule="auto"/>
              <w:jc w:val="right"/>
              <w:rPr>
                <w:rFonts w:ascii="GHEA Grapalat" w:hAnsi="GHEA Grapalat" w:cs="Calibri"/>
                <w:sz w:val="18"/>
                <w:szCs w:val="18"/>
              </w:rPr>
            </w:pPr>
            <w:r w:rsidRPr="001C42C5">
              <w:rPr>
                <w:rFonts w:ascii="GHEA Grapalat" w:hAnsi="GHEA Grapalat" w:cs="Calibri"/>
                <w:sz w:val="18"/>
                <w:szCs w:val="18"/>
              </w:rPr>
              <w:t>7.3</w:t>
            </w:r>
          </w:p>
        </w:tc>
        <w:tc>
          <w:tcPr>
            <w:tcW w:w="2340" w:type="dxa"/>
            <w:shd w:val="clear" w:color="auto" w:fill="auto"/>
            <w:noWrap/>
          </w:tcPr>
          <w:p w:rsidR="00437B4E" w:rsidRPr="00D65382" w:rsidRDefault="00437B4E" w:rsidP="001F6F8A">
            <w:pPr>
              <w:spacing w:line="276" w:lineRule="auto"/>
              <w:jc w:val="right"/>
              <w:rPr>
                <w:rFonts w:ascii="GHEA Grapalat" w:hAnsi="GHEA Grapalat" w:cs="Calibri"/>
                <w:sz w:val="18"/>
                <w:szCs w:val="18"/>
                <w:lang w:val="hy-AM"/>
              </w:rPr>
            </w:pPr>
            <w:r w:rsidRPr="00D65382">
              <w:rPr>
                <w:rFonts w:ascii="GHEA Grapalat" w:hAnsi="GHEA Grapalat" w:cs="Calibri"/>
                <w:sz w:val="18"/>
                <w:szCs w:val="18"/>
                <w:lang w:val="hy-AM"/>
              </w:rPr>
              <w:t>14.8</w:t>
            </w:r>
          </w:p>
        </w:tc>
      </w:tr>
      <w:tr w:rsidR="00437B4E" w:rsidRPr="003C60F5" w:rsidTr="001F6F8A">
        <w:trPr>
          <w:trHeight w:val="350"/>
        </w:trPr>
        <w:tc>
          <w:tcPr>
            <w:tcW w:w="5500" w:type="dxa"/>
            <w:shd w:val="clear" w:color="auto" w:fill="auto"/>
            <w:hideMark/>
          </w:tcPr>
          <w:p w:rsidR="00437B4E" w:rsidRPr="00D959B2" w:rsidRDefault="00437B4E" w:rsidP="001F6F8A">
            <w:pPr>
              <w:spacing w:line="276" w:lineRule="auto"/>
              <w:ind w:left="170"/>
              <w:rPr>
                <w:rFonts w:ascii="GHEA Grapalat" w:hAnsi="GHEA Grapalat" w:cs="Calibri"/>
                <w:color w:val="000000"/>
                <w:sz w:val="18"/>
                <w:szCs w:val="18"/>
              </w:rPr>
            </w:pPr>
            <w:r w:rsidRPr="00D959B2">
              <w:rPr>
                <w:rFonts w:ascii="GHEA Grapalat" w:hAnsi="GHEA Grapalat" w:cs="Calibri"/>
                <w:color w:val="000000"/>
                <w:sz w:val="18"/>
                <w:szCs w:val="18"/>
                <w:lang w:val="hy-AM"/>
              </w:rPr>
              <w:t>ա</w:t>
            </w:r>
            <w:r w:rsidRPr="00D959B2">
              <w:rPr>
                <w:rFonts w:ascii="GHEA Grapalat" w:hAnsi="GHEA Grapalat" w:cs="Calibri"/>
                <w:color w:val="000000"/>
                <w:sz w:val="18"/>
                <w:szCs w:val="18"/>
              </w:rPr>
              <w:t>րտաքի</w:t>
            </w:r>
            <w:r>
              <w:rPr>
                <w:rFonts w:ascii="GHEA Grapalat" w:hAnsi="GHEA Grapalat" w:cs="Calibri"/>
                <w:color w:val="000000"/>
                <w:sz w:val="18"/>
                <w:szCs w:val="18"/>
              </w:rPr>
              <w:t>ն արժեթղթերի գծով տոկոսավճարներ</w:t>
            </w:r>
          </w:p>
        </w:tc>
        <w:tc>
          <w:tcPr>
            <w:tcW w:w="2340" w:type="dxa"/>
          </w:tcPr>
          <w:p w:rsidR="00437B4E" w:rsidRPr="001C42C5" w:rsidRDefault="00437B4E" w:rsidP="001F6F8A">
            <w:pPr>
              <w:spacing w:line="276" w:lineRule="auto"/>
              <w:jc w:val="right"/>
              <w:rPr>
                <w:rFonts w:ascii="GHEA Grapalat" w:hAnsi="GHEA Grapalat" w:cs="Calibri"/>
                <w:sz w:val="18"/>
                <w:szCs w:val="18"/>
                <w:lang w:val="hy-AM"/>
              </w:rPr>
            </w:pPr>
            <w:r w:rsidRPr="001C42C5">
              <w:rPr>
                <w:rFonts w:ascii="GHEA Grapalat" w:hAnsi="GHEA Grapalat" w:cs="Calibri"/>
                <w:sz w:val="18"/>
                <w:szCs w:val="18"/>
                <w:lang w:val="hy-AM"/>
              </w:rPr>
              <w:t>13.7</w:t>
            </w:r>
          </w:p>
        </w:tc>
        <w:tc>
          <w:tcPr>
            <w:tcW w:w="2340" w:type="dxa"/>
            <w:shd w:val="clear" w:color="auto" w:fill="auto"/>
            <w:noWrap/>
          </w:tcPr>
          <w:p w:rsidR="00437B4E" w:rsidRPr="00D65382" w:rsidRDefault="00437B4E" w:rsidP="001F6F8A">
            <w:pPr>
              <w:spacing w:line="276" w:lineRule="auto"/>
              <w:jc w:val="right"/>
              <w:rPr>
                <w:rFonts w:ascii="GHEA Grapalat" w:hAnsi="GHEA Grapalat" w:cs="Calibri"/>
                <w:sz w:val="18"/>
                <w:szCs w:val="18"/>
                <w:lang w:val="hy-AM"/>
              </w:rPr>
            </w:pPr>
            <w:r w:rsidRPr="00D65382">
              <w:rPr>
                <w:rFonts w:ascii="GHEA Grapalat" w:hAnsi="GHEA Grapalat" w:cs="Calibri"/>
                <w:sz w:val="18"/>
                <w:szCs w:val="18"/>
                <w:lang w:val="hy-AM"/>
              </w:rPr>
              <w:t>18.5</w:t>
            </w:r>
          </w:p>
        </w:tc>
      </w:tr>
      <w:tr w:rsidR="00437B4E" w:rsidRPr="003C60F5" w:rsidTr="001F6F8A">
        <w:trPr>
          <w:trHeight w:val="350"/>
        </w:trPr>
        <w:tc>
          <w:tcPr>
            <w:tcW w:w="5500" w:type="dxa"/>
            <w:shd w:val="clear" w:color="auto" w:fill="auto"/>
          </w:tcPr>
          <w:p w:rsidR="00437B4E" w:rsidRPr="00D959B2" w:rsidRDefault="00437B4E" w:rsidP="001F6F8A">
            <w:pPr>
              <w:spacing w:line="276" w:lineRule="auto"/>
              <w:ind w:left="397"/>
              <w:rPr>
                <w:rFonts w:ascii="GHEA Grapalat" w:hAnsi="GHEA Grapalat" w:cs="Calibri"/>
                <w:color w:val="000000"/>
                <w:sz w:val="18"/>
                <w:szCs w:val="18"/>
                <w:lang w:val="hy-AM"/>
              </w:rPr>
            </w:pPr>
            <w:r>
              <w:rPr>
                <w:rFonts w:ascii="GHEA Grapalat" w:hAnsi="GHEA Grapalat" w:cs="Calibri"/>
                <w:color w:val="000000"/>
                <w:sz w:val="18"/>
                <w:szCs w:val="18"/>
                <w:lang w:val="hy-AM"/>
              </w:rPr>
              <w:t>ն</w:t>
            </w:r>
            <w:r w:rsidRPr="00D959B2">
              <w:rPr>
                <w:rFonts w:ascii="GHEA Grapalat" w:hAnsi="GHEA Grapalat" w:cs="Calibri"/>
                <w:color w:val="000000"/>
                <w:sz w:val="18"/>
                <w:szCs w:val="18"/>
                <w:lang w:val="hy-AM"/>
              </w:rPr>
              <w:t>երքին</w:t>
            </w:r>
          </w:p>
        </w:tc>
        <w:tc>
          <w:tcPr>
            <w:tcW w:w="2340" w:type="dxa"/>
          </w:tcPr>
          <w:p w:rsidR="00437B4E" w:rsidRPr="001C42C5" w:rsidRDefault="00437B4E" w:rsidP="001F6F8A">
            <w:pPr>
              <w:spacing w:line="276" w:lineRule="auto"/>
              <w:jc w:val="right"/>
              <w:rPr>
                <w:rFonts w:ascii="GHEA Grapalat" w:hAnsi="GHEA Grapalat" w:cs="Calibri"/>
                <w:sz w:val="18"/>
                <w:szCs w:val="18"/>
                <w:lang w:val="hy-AM"/>
              </w:rPr>
            </w:pPr>
            <w:r w:rsidRPr="001C42C5">
              <w:rPr>
                <w:rFonts w:ascii="GHEA Grapalat" w:hAnsi="GHEA Grapalat" w:cs="Calibri"/>
                <w:sz w:val="18"/>
                <w:szCs w:val="18"/>
                <w:lang w:val="hy-AM"/>
              </w:rPr>
              <w:t>3.6</w:t>
            </w:r>
          </w:p>
        </w:tc>
        <w:tc>
          <w:tcPr>
            <w:tcW w:w="2340" w:type="dxa"/>
            <w:shd w:val="clear" w:color="auto" w:fill="auto"/>
            <w:noWrap/>
          </w:tcPr>
          <w:p w:rsidR="00437B4E" w:rsidRPr="00D65382" w:rsidRDefault="00437B4E" w:rsidP="001F6F8A">
            <w:pPr>
              <w:spacing w:line="276" w:lineRule="auto"/>
              <w:jc w:val="right"/>
              <w:rPr>
                <w:rFonts w:ascii="GHEA Grapalat" w:hAnsi="GHEA Grapalat" w:cs="Calibri"/>
                <w:sz w:val="18"/>
                <w:szCs w:val="18"/>
                <w:lang w:val="hy-AM"/>
              </w:rPr>
            </w:pPr>
            <w:r w:rsidRPr="00D65382">
              <w:rPr>
                <w:rFonts w:ascii="GHEA Grapalat" w:hAnsi="GHEA Grapalat" w:cs="Calibri"/>
                <w:sz w:val="18"/>
                <w:szCs w:val="18"/>
                <w:lang w:val="hy-AM"/>
              </w:rPr>
              <w:t>5.2</w:t>
            </w:r>
          </w:p>
        </w:tc>
      </w:tr>
      <w:tr w:rsidR="00437B4E" w:rsidRPr="00BD3DDF" w:rsidTr="001F6F8A">
        <w:trPr>
          <w:trHeight w:val="350"/>
        </w:trPr>
        <w:tc>
          <w:tcPr>
            <w:tcW w:w="5500" w:type="dxa"/>
            <w:shd w:val="clear" w:color="auto" w:fill="auto"/>
          </w:tcPr>
          <w:p w:rsidR="00437B4E" w:rsidRPr="00D959B2" w:rsidRDefault="00437B4E" w:rsidP="001F6F8A">
            <w:pPr>
              <w:spacing w:line="276" w:lineRule="auto"/>
              <w:ind w:left="397"/>
              <w:rPr>
                <w:rFonts w:ascii="GHEA Grapalat" w:hAnsi="GHEA Grapalat" w:cs="Calibri"/>
                <w:color w:val="000000"/>
                <w:sz w:val="18"/>
                <w:szCs w:val="18"/>
                <w:lang w:val="hy-AM"/>
              </w:rPr>
            </w:pPr>
            <w:r>
              <w:rPr>
                <w:rFonts w:ascii="GHEA Grapalat" w:hAnsi="GHEA Grapalat" w:cs="Calibri"/>
                <w:color w:val="000000"/>
                <w:sz w:val="18"/>
                <w:szCs w:val="18"/>
                <w:lang w:val="hy-AM"/>
              </w:rPr>
              <w:t>արտաքին</w:t>
            </w:r>
          </w:p>
        </w:tc>
        <w:tc>
          <w:tcPr>
            <w:tcW w:w="2340" w:type="dxa"/>
          </w:tcPr>
          <w:p w:rsidR="00437B4E" w:rsidRPr="001C42C5" w:rsidRDefault="00437B4E" w:rsidP="001F6F8A">
            <w:pPr>
              <w:spacing w:line="276" w:lineRule="auto"/>
              <w:jc w:val="right"/>
              <w:rPr>
                <w:rFonts w:ascii="GHEA Grapalat" w:hAnsi="GHEA Grapalat" w:cs="Calibri"/>
                <w:sz w:val="18"/>
                <w:szCs w:val="18"/>
                <w:lang w:val="hy-AM"/>
              </w:rPr>
            </w:pPr>
            <w:r w:rsidRPr="001C42C5">
              <w:rPr>
                <w:rFonts w:ascii="GHEA Grapalat" w:hAnsi="GHEA Grapalat" w:cs="Calibri"/>
                <w:sz w:val="18"/>
                <w:szCs w:val="18"/>
                <w:lang w:val="hy-AM"/>
              </w:rPr>
              <w:t>10.1</w:t>
            </w:r>
          </w:p>
        </w:tc>
        <w:tc>
          <w:tcPr>
            <w:tcW w:w="2340" w:type="dxa"/>
            <w:shd w:val="clear" w:color="auto" w:fill="auto"/>
            <w:noWrap/>
          </w:tcPr>
          <w:p w:rsidR="00437B4E" w:rsidRPr="00D65382" w:rsidRDefault="00437B4E" w:rsidP="001F6F8A">
            <w:pPr>
              <w:spacing w:line="276" w:lineRule="auto"/>
              <w:jc w:val="right"/>
              <w:rPr>
                <w:rFonts w:ascii="GHEA Grapalat" w:hAnsi="GHEA Grapalat" w:cs="Calibri"/>
                <w:sz w:val="18"/>
                <w:szCs w:val="18"/>
                <w:lang w:val="hy-AM"/>
              </w:rPr>
            </w:pPr>
            <w:r w:rsidRPr="00D65382">
              <w:rPr>
                <w:rFonts w:ascii="GHEA Grapalat" w:hAnsi="GHEA Grapalat" w:cs="Calibri"/>
                <w:sz w:val="18"/>
                <w:szCs w:val="18"/>
                <w:lang w:val="hy-AM"/>
              </w:rPr>
              <w:t>13.3</w:t>
            </w:r>
          </w:p>
        </w:tc>
      </w:tr>
    </w:tbl>
    <w:p w:rsidR="00895157" w:rsidRPr="00101FFC" w:rsidRDefault="00895157" w:rsidP="00895157">
      <w:pPr>
        <w:pStyle w:val="ListParagraph"/>
        <w:spacing w:line="276" w:lineRule="auto"/>
        <w:ind w:left="0" w:firstLine="567"/>
        <w:jc w:val="both"/>
        <w:rPr>
          <w:rFonts w:ascii="GHEA Grapalat" w:hAnsi="GHEA Grapalat" w:cstheme="minorBidi"/>
          <w:noProof/>
          <w:sz w:val="22"/>
          <w:szCs w:val="22"/>
          <w:lang w:val="hy-AM"/>
        </w:rPr>
      </w:pPr>
    </w:p>
    <w:p w:rsidR="00895157" w:rsidRDefault="00895157" w:rsidP="00895157">
      <w:pPr>
        <w:pStyle w:val="ListParagraph"/>
        <w:spacing w:line="276" w:lineRule="auto"/>
        <w:ind w:left="0" w:firstLine="567"/>
        <w:jc w:val="both"/>
        <w:rPr>
          <w:rFonts w:ascii="GHEA Grapalat" w:hAnsi="GHEA Grapalat" w:cstheme="minorBidi"/>
          <w:noProof/>
          <w:sz w:val="22"/>
          <w:szCs w:val="22"/>
          <w:lang w:val="hy-AM"/>
        </w:rPr>
      </w:pPr>
      <w:r w:rsidRPr="0036252B">
        <w:rPr>
          <w:rFonts w:ascii="GHEA Grapalat" w:hAnsi="GHEA Grapalat" w:cstheme="minorBidi"/>
          <w:noProof/>
          <w:sz w:val="22"/>
          <w:szCs w:val="22"/>
          <w:lang w:val="hy-AM"/>
        </w:rPr>
        <w:t>Նշված բաշխումը պայմանական է, քանի որ վճարման օրերի դրությամբ բացակայում է տեղեկատվություն</w:t>
      </w:r>
      <w:r w:rsidR="002D08D9">
        <w:rPr>
          <w:rFonts w:ascii="GHEA Grapalat" w:hAnsi="GHEA Grapalat" w:cstheme="minorBidi"/>
          <w:noProof/>
          <w:sz w:val="22"/>
          <w:szCs w:val="22"/>
          <w:lang w:val="hy-AM"/>
        </w:rPr>
        <w:t xml:space="preserve">ն </w:t>
      </w:r>
      <w:r w:rsidRPr="0036252B">
        <w:rPr>
          <w:rFonts w:ascii="GHEA Grapalat" w:hAnsi="GHEA Grapalat" w:cstheme="minorBidi"/>
          <w:noProof/>
          <w:sz w:val="22"/>
          <w:szCs w:val="22"/>
          <w:lang w:val="hy-AM"/>
        </w:rPr>
        <w:t>արժեթղթերի սեփականատերերի</w:t>
      </w:r>
      <w:r w:rsidR="00A412EB" w:rsidRPr="002D08D9">
        <w:rPr>
          <w:rFonts w:ascii="GHEA Grapalat" w:hAnsi="GHEA Grapalat" w:cstheme="minorBidi"/>
          <w:noProof/>
          <w:sz w:val="22"/>
          <w:szCs w:val="22"/>
          <w:lang w:val="hy-AM"/>
        </w:rPr>
        <w:t>՝</w:t>
      </w:r>
      <w:r w:rsidRPr="0036252B">
        <w:rPr>
          <w:rFonts w:ascii="GHEA Grapalat" w:hAnsi="GHEA Grapalat" w:cstheme="minorBidi"/>
          <w:noProof/>
          <w:sz w:val="22"/>
          <w:szCs w:val="22"/>
          <w:lang w:val="hy-AM"/>
        </w:rPr>
        <w:t xml:space="preserve"> ըստ ռեզիդեն</w:t>
      </w:r>
      <w:r w:rsidR="004F0954">
        <w:rPr>
          <w:rFonts w:ascii="GHEA Grapalat" w:hAnsi="GHEA Grapalat" w:cstheme="minorBidi"/>
          <w:noProof/>
          <w:sz w:val="22"/>
          <w:szCs w:val="22"/>
          <w:lang w:val="hy-AM"/>
        </w:rPr>
        <w:t>տության կառուցվածքի վերաբերյալ:</w:t>
      </w:r>
    </w:p>
    <w:p w:rsidR="00437B4E" w:rsidRDefault="00437B4E" w:rsidP="00A412EB">
      <w:pPr>
        <w:pStyle w:val="ListParagraph"/>
        <w:spacing w:line="276" w:lineRule="auto"/>
        <w:ind w:left="0" w:firstLine="567"/>
        <w:jc w:val="both"/>
        <w:rPr>
          <w:rFonts w:ascii="GHEA Grapalat" w:hAnsi="GHEA Grapalat" w:cstheme="minorBidi"/>
          <w:noProof/>
          <w:sz w:val="22"/>
          <w:szCs w:val="22"/>
          <w:lang w:val="hy-AM"/>
        </w:rPr>
      </w:pPr>
      <w:r w:rsidRPr="00437B4E">
        <w:rPr>
          <w:rFonts w:ascii="GHEA Grapalat" w:hAnsi="GHEA Grapalat" w:cstheme="minorBidi"/>
          <w:noProof/>
          <w:sz w:val="22"/>
          <w:szCs w:val="22"/>
          <w:lang w:val="hy-AM"/>
        </w:rPr>
        <w:t>2026թ. hունիսի 30-ի դրությամբ պարտքի միջին կշռված անվանա</w:t>
      </w:r>
      <w:r w:rsidR="00D33471">
        <w:rPr>
          <w:rFonts w:ascii="GHEA Grapalat" w:hAnsi="GHEA Grapalat" w:cstheme="minorBidi"/>
          <w:noProof/>
          <w:sz w:val="22"/>
          <w:szCs w:val="22"/>
          <w:lang w:val="hy-AM"/>
        </w:rPr>
        <w:t>կան տոկոսադրույքը կազմել է 7.2% և</w:t>
      </w:r>
      <w:r w:rsidRPr="00437B4E">
        <w:rPr>
          <w:rFonts w:ascii="GHEA Grapalat" w:hAnsi="GHEA Grapalat" w:cstheme="minorBidi"/>
          <w:noProof/>
          <w:sz w:val="22"/>
          <w:szCs w:val="22"/>
          <w:lang w:val="hy-AM"/>
        </w:rPr>
        <w:t xml:space="preserve"> նախորդ տարվա նույն ժամանակահատվածի համեմատ մնացել անփոփոխ:</w:t>
      </w:r>
      <w:r w:rsidR="004F0954">
        <w:rPr>
          <w:rFonts w:ascii="GHEA Grapalat" w:hAnsi="GHEA Grapalat" w:cstheme="minorBidi"/>
          <w:noProof/>
          <w:sz w:val="22"/>
          <w:szCs w:val="22"/>
        </w:rPr>
        <w:t xml:space="preserve"> </w:t>
      </w:r>
      <w:r w:rsidRPr="00437B4E">
        <w:rPr>
          <w:rFonts w:ascii="GHEA Grapalat" w:hAnsi="GHEA Grapalat" w:cstheme="minorBidi"/>
          <w:noProof/>
          <w:sz w:val="22"/>
          <w:szCs w:val="22"/>
          <w:lang w:val="hy-AM"/>
        </w:rPr>
        <w:t>Ըստ առանձին պարտքային գործիքների կատարվել են հետևյալ փոփոխությունները՝</w:t>
      </w:r>
    </w:p>
    <w:p w:rsidR="003A4103" w:rsidRDefault="003A4103" w:rsidP="00A412EB">
      <w:pPr>
        <w:pStyle w:val="ListParagraph"/>
        <w:spacing w:line="276" w:lineRule="auto"/>
        <w:ind w:left="0" w:firstLine="567"/>
        <w:jc w:val="both"/>
        <w:rPr>
          <w:rFonts w:ascii="GHEA Grapalat" w:hAnsi="GHEA Grapalat" w:cstheme="minorBidi"/>
          <w:noProof/>
          <w:sz w:val="22"/>
          <w:szCs w:val="22"/>
          <w:lang w:val="hy-AM"/>
        </w:rPr>
      </w:pPr>
    </w:p>
    <w:p w:rsidR="003A4103" w:rsidRPr="003A4103" w:rsidRDefault="003A4103" w:rsidP="003A4103">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ՀՀ կառավարության պարտքի միջին տոկոսադրույքը՝ ըստ առանձին պարտքային գործիքների</w:t>
      </w:r>
    </w:p>
    <w:tbl>
      <w:tblPr>
        <w:tblpPr w:leftFromText="180" w:rightFromText="180" w:vertAnchor="text" w:horzAnchor="margin" w:tblpY="6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843"/>
        <w:gridCol w:w="1701"/>
        <w:gridCol w:w="1559"/>
      </w:tblGrid>
      <w:tr w:rsidR="003A4103" w:rsidRPr="003C60F5" w:rsidTr="004F0954">
        <w:trPr>
          <w:trHeight w:val="330"/>
        </w:trPr>
        <w:tc>
          <w:tcPr>
            <w:tcW w:w="5240" w:type="dxa"/>
            <w:shd w:val="clear" w:color="auto" w:fill="D9E2F3" w:themeFill="accent5" w:themeFillTint="33"/>
            <w:hideMark/>
          </w:tcPr>
          <w:p w:rsidR="003A4103" w:rsidRPr="00D959B2" w:rsidRDefault="003A4103" w:rsidP="004F0954">
            <w:pPr>
              <w:spacing w:line="276" w:lineRule="auto"/>
              <w:jc w:val="center"/>
              <w:rPr>
                <w:rFonts w:ascii="GHEA Grapalat" w:hAnsi="GHEA Grapalat" w:cs="Calibri"/>
                <w:b/>
                <w:bCs/>
                <w:color w:val="000000"/>
                <w:sz w:val="18"/>
                <w:szCs w:val="18"/>
                <w:lang w:val="hy-AM"/>
              </w:rPr>
            </w:pPr>
            <w:r w:rsidRPr="00D959B2">
              <w:rPr>
                <w:rFonts w:ascii="Courier New" w:hAnsi="Courier New" w:cs="Courier New"/>
                <w:b/>
                <w:bCs/>
                <w:color w:val="000000"/>
                <w:sz w:val="18"/>
                <w:szCs w:val="18"/>
                <w:lang w:val="hy-AM"/>
              </w:rPr>
              <w:t> </w:t>
            </w:r>
          </w:p>
        </w:tc>
        <w:tc>
          <w:tcPr>
            <w:tcW w:w="1843" w:type="dxa"/>
            <w:shd w:val="clear" w:color="auto" w:fill="D9E2F3" w:themeFill="accent5" w:themeFillTint="33"/>
          </w:tcPr>
          <w:p w:rsidR="003A4103" w:rsidRPr="004F0954" w:rsidRDefault="003A4103" w:rsidP="004F0954">
            <w:pPr>
              <w:pStyle w:val="NoSpacing"/>
              <w:spacing w:line="276" w:lineRule="auto"/>
              <w:jc w:val="center"/>
              <w:rPr>
                <w:rFonts w:ascii="GHEA Grapalat" w:hAnsi="GHEA Grapalat" w:cs="Calibri"/>
                <w:sz w:val="18"/>
                <w:szCs w:val="18"/>
                <w:lang w:val="hy-AM"/>
              </w:rPr>
            </w:pPr>
            <w:r w:rsidRPr="004F0954">
              <w:rPr>
                <w:rFonts w:ascii="GHEA Grapalat" w:hAnsi="GHEA Grapalat" w:cs="Arial"/>
                <w:sz w:val="18"/>
                <w:szCs w:val="18"/>
                <w:lang w:val="hy-AM"/>
              </w:rPr>
              <w:t>Առ</w:t>
            </w:r>
            <w:r w:rsidRPr="004F0954">
              <w:rPr>
                <w:rFonts w:ascii="GHEA Grapalat" w:hAnsi="GHEA Grapalat" w:cs="Calibri"/>
                <w:sz w:val="18"/>
                <w:szCs w:val="18"/>
                <w:lang w:val="hy-AM"/>
              </w:rPr>
              <w:t xml:space="preserve"> 30.06.2025</w:t>
            </w:r>
            <w:r w:rsidRPr="004F0954">
              <w:rPr>
                <w:rFonts w:ascii="GHEA Grapalat" w:hAnsi="GHEA Grapalat" w:cs="Arial"/>
                <w:sz w:val="18"/>
                <w:szCs w:val="18"/>
                <w:lang w:val="hy-AM"/>
              </w:rPr>
              <w:t>թ</w:t>
            </w:r>
            <w:r w:rsidRPr="004F0954">
              <w:rPr>
                <w:rFonts w:ascii="GHEA Grapalat" w:hAnsi="GHEA Grapalat" w:cs="Calibri"/>
                <w:sz w:val="18"/>
                <w:szCs w:val="18"/>
                <w:lang w:val="hy-AM"/>
              </w:rPr>
              <w:t>.</w:t>
            </w:r>
          </w:p>
        </w:tc>
        <w:tc>
          <w:tcPr>
            <w:tcW w:w="1701" w:type="dxa"/>
            <w:shd w:val="clear" w:color="auto" w:fill="D9E2F3" w:themeFill="accent5" w:themeFillTint="33"/>
          </w:tcPr>
          <w:p w:rsidR="003A4103" w:rsidRPr="004F0954" w:rsidRDefault="003A4103" w:rsidP="004F0954">
            <w:pPr>
              <w:pStyle w:val="NoSpacing"/>
              <w:spacing w:line="276" w:lineRule="auto"/>
              <w:jc w:val="center"/>
              <w:rPr>
                <w:rFonts w:ascii="GHEA Grapalat" w:hAnsi="GHEA Grapalat" w:cs="Calibri"/>
                <w:sz w:val="18"/>
                <w:szCs w:val="18"/>
                <w:lang w:val="hy-AM"/>
              </w:rPr>
            </w:pPr>
            <w:r w:rsidRPr="004F0954">
              <w:rPr>
                <w:rFonts w:ascii="GHEA Grapalat" w:hAnsi="GHEA Grapalat" w:cs="Arial"/>
                <w:sz w:val="18"/>
                <w:szCs w:val="18"/>
                <w:lang w:val="hy-AM"/>
              </w:rPr>
              <w:t>Առ</w:t>
            </w:r>
            <w:r w:rsidRPr="004F0954">
              <w:rPr>
                <w:rFonts w:ascii="GHEA Grapalat" w:hAnsi="GHEA Grapalat" w:cs="Calibri"/>
                <w:sz w:val="18"/>
                <w:szCs w:val="18"/>
                <w:lang w:val="hy-AM"/>
              </w:rPr>
              <w:t xml:space="preserve"> 30.06.2026</w:t>
            </w:r>
            <w:r w:rsidRPr="004F0954">
              <w:rPr>
                <w:rFonts w:ascii="GHEA Grapalat" w:hAnsi="GHEA Grapalat" w:cs="Arial"/>
                <w:sz w:val="18"/>
                <w:szCs w:val="18"/>
                <w:lang w:val="hy-AM"/>
              </w:rPr>
              <w:t>թ</w:t>
            </w:r>
            <w:r w:rsidRPr="004F0954">
              <w:rPr>
                <w:rFonts w:ascii="GHEA Grapalat" w:hAnsi="GHEA Grapalat" w:cs="Calibri"/>
                <w:sz w:val="18"/>
                <w:szCs w:val="18"/>
                <w:lang w:val="hy-AM"/>
              </w:rPr>
              <w:t>.</w:t>
            </w:r>
          </w:p>
        </w:tc>
        <w:tc>
          <w:tcPr>
            <w:tcW w:w="1559" w:type="dxa"/>
            <w:shd w:val="clear" w:color="auto" w:fill="D9E2F3" w:themeFill="accent5" w:themeFillTint="33"/>
          </w:tcPr>
          <w:p w:rsidR="003A4103" w:rsidRPr="004F0954" w:rsidRDefault="003A4103" w:rsidP="004F0954">
            <w:pPr>
              <w:pStyle w:val="NoSpacing"/>
              <w:spacing w:line="276" w:lineRule="auto"/>
              <w:jc w:val="center"/>
              <w:rPr>
                <w:rFonts w:ascii="GHEA Grapalat" w:hAnsi="GHEA Grapalat" w:cs="Calibri"/>
                <w:sz w:val="18"/>
                <w:szCs w:val="18"/>
                <w:lang w:val="hy-AM"/>
              </w:rPr>
            </w:pPr>
            <w:r w:rsidRPr="004F0954">
              <w:rPr>
                <w:rFonts w:ascii="GHEA Grapalat" w:hAnsi="GHEA Grapalat" w:cs="Arial"/>
                <w:sz w:val="18"/>
                <w:szCs w:val="18"/>
                <w:lang w:val="hy-AM"/>
              </w:rPr>
              <w:t>Փոփոխություն</w:t>
            </w:r>
          </w:p>
        </w:tc>
      </w:tr>
      <w:tr w:rsidR="003A4103" w:rsidRPr="003C60F5" w:rsidTr="004F0954">
        <w:trPr>
          <w:trHeight w:val="270"/>
        </w:trPr>
        <w:tc>
          <w:tcPr>
            <w:tcW w:w="5240" w:type="dxa"/>
            <w:shd w:val="clear" w:color="auto" w:fill="auto"/>
            <w:hideMark/>
          </w:tcPr>
          <w:p w:rsidR="003A4103" w:rsidRPr="008E4931" w:rsidRDefault="003A4103" w:rsidP="004F0954">
            <w:pPr>
              <w:pStyle w:val="NoSpacing"/>
              <w:spacing w:line="276" w:lineRule="auto"/>
              <w:rPr>
                <w:rFonts w:ascii="GHEA Grapalat" w:hAnsi="GHEA Grapalat" w:cs="Calibri"/>
                <w:b/>
                <w:bCs/>
                <w:sz w:val="18"/>
                <w:szCs w:val="18"/>
                <w:lang w:val="hy-AM"/>
              </w:rPr>
            </w:pPr>
            <w:r w:rsidRPr="008E4931">
              <w:rPr>
                <w:rFonts w:ascii="GHEA Grapalat" w:hAnsi="GHEA Grapalat" w:cs="Arial"/>
                <w:b/>
                <w:bCs/>
                <w:sz w:val="18"/>
                <w:szCs w:val="18"/>
                <w:lang w:val="hy-AM"/>
              </w:rPr>
              <w:t>ՀՀ</w:t>
            </w:r>
            <w:r w:rsidRPr="008E4931">
              <w:rPr>
                <w:rFonts w:ascii="GHEA Grapalat" w:hAnsi="GHEA Grapalat" w:cs="Calibri"/>
                <w:b/>
                <w:bCs/>
                <w:sz w:val="18"/>
                <w:szCs w:val="18"/>
                <w:lang w:val="hy-AM"/>
              </w:rPr>
              <w:t xml:space="preserve"> </w:t>
            </w:r>
            <w:r w:rsidRPr="008E4931">
              <w:rPr>
                <w:rFonts w:ascii="GHEA Grapalat" w:hAnsi="GHEA Grapalat" w:cs="Arial"/>
                <w:b/>
                <w:bCs/>
                <w:sz w:val="18"/>
                <w:szCs w:val="18"/>
                <w:lang w:val="hy-AM"/>
              </w:rPr>
              <w:t>կառավարության</w:t>
            </w:r>
            <w:r w:rsidRPr="008E4931">
              <w:rPr>
                <w:rFonts w:ascii="GHEA Grapalat" w:hAnsi="GHEA Grapalat" w:cs="Calibri"/>
                <w:b/>
                <w:bCs/>
                <w:sz w:val="18"/>
                <w:szCs w:val="18"/>
                <w:lang w:val="hy-AM"/>
              </w:rPr>
              <w:t xml:space="preserve"> </w:t>
            </w:r>
            <w:r w:rsidRPr="008E4931">
              <w:rPr>
                <w:rFonts w:ascii="GHEA Grapalat" w:hAnsi="GHEA Grapalat" w:cs="Arial"/>
                <w:b/>
                <w:bCs/>
                <w:sz w:val="18"/>
                <w:szCs w:val="18"/>
                <w:lang w:val="hy-AM"/>
              </w:rPr>
              <w:t>պարտքի</w:t>
            </w:r>
            <w:r w:rsidRPr="008E4931">
              <w:rPr>
                <w:rFonts w:ascii="GHEA Grapalat" w:hAnsi="GHEA Grapalat" w:cs="Calibri"/>
                <w:b/>
                <w:bCs/>
                <w:sz w:val="18"/>
                <w:szCs w:val="18"/>
                <w:lang w:val="hy-AM"/>
              </w:rPr>
              <w:t xml:space="preserve"> </w:t>
            </w:r>
            <w:r w:rsidRPr="008E4931">
              <w:rPr>
                <w:rFonts w:ascii="GHEA Grapalat" w:hAnsi="GHEA Grapalat" w:cs="Arial"/>
                <w:b/>
                <w:bCs/>
                <w:sz w:val="18"/>
                <w:szCs w:val="18"/>
                <w:lang w:val="hy-AM"/>
              </w:rPr>
              <w:t>միջին</w:t>
            </w:r>
            <w:r w:rsidRPr="008E4931">
              <w:rPr>
                <w:rFonts w:ascii="GHEA Grapalat" w:hAnsi="GHEA Grapalat" w:cs="Calibri"/>
                <w:b/>
                <w:bCs/>
                <w:sz w:val="18"/>
                <w:szCs w:val="18"/>
                <w:lang w:val="hy-AM"/>
              </w:rPr>
              <w:t xml:space="preserve"> </w:t>
            </w:r>
            <w:r w:rsidRPr="008E4931">
              <w:rPr>
                <w:rFonts w:ascii="GHEA Grapalat" w:hAnsi="GHEA Grapalat" w:cs="Arial"/>
                <w:b/>
                <w:bCs/>
                <w:sz w:val="18"/>
                <w:szCs w:val="18"/>
                <w:lang w:val="hy-AM"/>
              </w:rPr>
              <w:t>տոկոսադրույքը</w:t>
            </w:r>
            <w:r w:rsidRPr="008E4931">
              <w:rPr>
                <w:rFonts w:ascii="GHEA Grapalat" w:hAnsi="GHEA Grapalat" w:cs="Calibri"/>
                <w:b/>
                <w:bCs/>
                <w:sz w:val="18"/>
                <w:szCs w:val="18"/>
                <w:lang w:val="hy-AM"/>
              </w:rPr>
              <w:t>, %</w:t>
            </w:r>
          </w:p>
        </w:tc>
        <w:tc>
          <w:tcPr>
            <w:tcW w:w="1843" w:type="dxa"/>
          </w:tcPr>
          <w:p w:rsidR="003A4103" w:rsidRPr="00355C76" w:rsidRDefault="003A4103" w:rsidP="004F0954">
            <w:pPr>
              <w:pStyle w:val="NoSpacing"/>
              <w:spacing w:line="276" w:lineRule="auto"/>
              <w:jc w:val="right"/>
              <w:rPr>
                <w:rFonts w:ascii="GHEA Grapalat" w:hAnsi="GHEA Grapalat" w:cs="Calibri"/>
                <w:b/>
                <w:bCs/>
                <w:sz w:val="18"/>
                <w:szCs w:val="18"/>
                <w:lang w:val="hy-AM"/>
              </w:rPr>
            </w:pPr>
            <w:r w:rsidRPr="00355C76">
              <w:rPr>
                <w:rFonts w:ascii="GHEA Grapalat" w:hAnsi="GHEA Grapalat" w:cs="Calibri"/>
                <w:b/>
                <w:bCs/>
                <w:sz w:val="18"/>
                <w:szCs w:val="18"/>
              </w:rPr>
              <w:t>7.2</w:t>
            </w:r>
          </w:p>
        </w:tc>
        <w:tc>
          <w:tcPr>
            <w:tcW w:w="1701" w:type="dxa"/>
            <w:shd w:val="clear" w:color="auto" w:fill="auto"/>
            <w:noWrap/>
          </w:tcPr>
          <w:p w:rsidR="003A4103" w:rsidRPr="00355C76" w:rsidRDefault="003A4103" w:rsidP="004F0954">
            <w:pPr>
              <w:pStyle w:val="NoSpacing"/>
              <w:spacing w:line="276" w:lineRule="auto"/>
              <w:jc w:val="right"/>
              <w:rPr>
                <w:rFonts w:ascii="GHEA Grapalat" w:hAnsi="GHEA Grapalat" w:cs="Calibri"/>
                <w:b/>
                <w:bCs/>
                <w:sz w:val="18"/>
                <w:szCs w:val="18"/>
                <w:lang w:val="hy-AM"/>
              </w:rPr>
            </w:pPr>
            <w:r w:rsidRPr="00355C76">
              <w:rPr>
                <w:rFonts w:ascii="GHEA Grapalat" w:hAnsi="GHEA Grapalat" w:cs="Calibri"/>
                <w:b/>
                <w:bCs/>
                <w:sz w:val="18"/>
                <w:szCs w:val="18"/>
                <w:lang w:val="hy-AM"/>
              </w:rPr>
              <w:t>7.2</w:t>
            </w:r>
          </w:p>
        </w:tc>
        <w:tc>
          <w:tcPr>
            <w:tcW w:w="1559" w:type="dxa"/>
          </w:tcPr>
          <w:p w:rsidR="003A4103" w:rsidRPr="008E4931" w:rsidRDefault="003A4103" w:rsidP="004F0954">
            <w:pPr>
              <w:pStyle w:val="NoSpacing"/>
              <w:spacing w:line="276" w:lineRule="auto"/>
              <w:jc w:val="right"/>
              <w:rPr>
                <w:rFonts w:ascii="GHEA Grapalat" w:hAnsi="GHEA Grapalat" w:cs="Calibri"/>
                <w:b/>
                <w:bCs/>
                <w:sz w:val="18"/>
                <w:szCs w:val="18"/>
                <w:lang w:val="hy-AM"/>
              </w:rPr>
            </w:pPr>
            <w:r>
              <w:rPr>
                <w:rFonts w:ascii="GHEA Grapalat" w:hAnsi="GHEA Grapalat" w:cs="Calibri"/>
                <w:b/>
                <w:bCs/>
                <w:sz w:val="18"/>
                <w:szCs w:val="18"/>
                <w:lang w:val="hy-AM"/>
              </w:rPr>
              <w:t>-</w:t>
            </w:r>
          </w:p>
        </w:tc>
      </w:tr>
      <w:tr w:rsidR="003A4103" w:rsidRPr="003C60F5" w:rsidTr="004F0954">
        <w:trPr>
          <w:trHeight w:val="350"/>
        </w:trPr>
        <w:tc>
          <w:tcPr>
            <w:tcW w:w="5240" w:type="dxa"/>
            <w:shd w:val="clear" w:color="auto" w:fill="auto"/>
            <w:hideMark/>
          </w:tcPr>
          <w:p w:rsidR="003A4103" w:rsidRPr="00DD069A" w:rsidRDefault="003A4103" w:rsidP="004F0954">
            <w:pPr>
              <w:pStyle w:val="NoSpacing"/>
              <w:spacing w:line="276" w:lineRule="auto"/>
              <w:rPr>
                <w:rFonts w:ascii="GHEA Grapalat" w:hAnsi="GHEA Grapalat"/>
                <w:sz w:val="18"/>
                <w:szCs w:val="18"/>
                <w:lang w:val="hy-AM"/>
              </w:rPr>
            </w:pPr>
            <w:r w:rsidRPr="008E4931">
              <w:rPr>
                <w:rFonts w:ascii="GHEA Grapalat" w:hAnsi="GHEA Grapalat" w:cs="Arial"/>
                <w:sz w:val="18"/>
                <w:szCs w:val="18"/>
                <w:lang w:val="hy-AM"/>
              </w:rPr>
              <w:t>արտաքին</w:t>
            </w:r>
            <w:r w:rsidRPr="008E4931">
              <w:rPr>
                <w:rFonts w:ascii="GHEA Grapalat" w:hAnsi="GHEA Grapalat"/>
                <w:sz w:val="18"/>
                <w:szCs w:val="18"/>
                <w:lang w:val="hy-AM"/>
              </w:rPr>
              <w:t xml:space="preserve"> </w:t>
            </w:r>
            <w:r w:rsidRPr="00DD069A">
              <w:rPr>
                <w:rFonts w:ascii="GHEA Grapalat" w:hAnsi="GHEA Grapalat" w:cs="Arial"/>
                <w:sz w:val="18"/>
                <w:szCs w:val="18"/>
                <w:lang w:val="hy-AM"/>
              </w:rPr>
              <w:t>վարկերի</w:t>
            </w:r>
            <w:r w:rsidRPr="00DD069A">
              <w:rPr>
                <w:rFonts w:ascii="GHEA Grapalat" w:hAnsi="GHEA Grapalat"/>
                <w:sz w:val="18"/>
                <w:szCs w:val="18"/>
                <w:lang w:val="nb-NO"/>
              </w:rPr>
              <w:t xml:space="preserve"> </w:t>
            </w:r>
            <w:r w:rsidRPr="00DD069A">
              <w:rPr>
                <w:rFonts w:ascii="GHEA Grapalat" w:hAnsi="GHEA Grapalat" w:cs="Arial"/>
                <w:sz w:val="18"/>
                <w:szCs w:val="18"/>
                <w:lang w:val="hy-AM"/>
              </w:rPr>
              <w:t>և</w:t>
            </w:r>
            <w:r w:rsidRPr="00DD069A">
              <w:rPr>
                <w:rFonts w:ascii="GHEA Grapalat" w:hAnsi="GHEA Grapalat"/>
                <w:sz w:val="18"/>
                <w:szCs w:val="18"/>
                <w:lang w:val="nb-NO"/>
              </w:rPr>
              <w:t xml:space="preserve"> </w:t>
            </w:r>
            <w:r w:rsidRPr="00DD069A">
              <w:rPr>
                <w:rFonts w:ascii="GHEA Grapalat" w:hAnsi="GHEA Grapalat" w:cs="Arial"/>
                <w:sz w:val="18"/>
                <w:szCs w:val="18"/>
                <w:lang w:val="hy-AM"/>
              </w:rPr>
              <w:t>փոխառությունների</w:t>
            </w:r>
            <w:r w:rsidRPr="00DD069A">
              <w:rPr>
                <w:rFonts w:ascii="GHEA Grapalat" w:hAnsi="GHEA Grapalat"/>
                <w:sz w:val="18"/>
                <w:szCs w:val="18"/>
                <w:lang w:val="hy-AM"/>
              </w:rPr>
              <w:t xml:space="preserve"> </w:t>
            </w:r>
            <w:r w:rsidRPr="00DD069A">
              <w:rPr>
                <w:rFonts w:ascii="GHEA Grapalat" w:hAnsi="GHEA Grapalat" w:cs="Arial"/>
                <w:sz w:val="18"/>
                <w:szCs w:val="18"/>
                <w:lang w:val="hy-AM"/>
              </w:rPr>
              <w:t>գծով</w:t>
            </w:r>
          </w:p>
        </w:tc>
        <w:tc>
          <w:tcPr>
            <w:tcW w:w="1843" w:type="dxa"/>
          </w:tcPr>
          <w:p w:rsidR="003A4103" w:rsidRPr="00355C76" w:rsidRDefault="003A4103" w:rsidP="004F0954">
            <w:pPr>
              <w:pStyle w:val="NoSpacing"/>
              <w:spacing w:line="276" w:lineRule="auto"/>
              <w:jc w:val="right"/>
              <w:rPr>
                <w:rFonts w:ascii="GHEA Grapalat" w:hAnsi="GHEA Grapalat" w:cs="Calibri"/>
                <w:sz w:val="18"/>
                <w:szCs w:val="18"/>
                <w:lang w:val="hy-AM"/>
              </w:rPr>
            </w:pPr>
            <w:r w:rsidRPr="00355C76">
              <w:rPr>
                <w:rFonts w:ascii="GHEA Grapalat" w:hAnsi="GHEA Grapalat" w:cs="Calibri"/>
                <w:sz w:val="18"/>
                <w:szCs w:val="18"/>
                <w:lang w:val="ru-RU"/>
              </w:rPr>
              <w:t>3.</w:t>
            </w:r>
            <w:r w:rsidRPr="00355C76">
              <w:rPr>
                <w:rFonts w:ascii="GHEA Grapalat" w:hAnsi="GHEA Grapalat" w:cs="Calibri"/>
                <w:sz w:val="18"/>
                <w:szCs w:val="18"/>
              </w:rPr>
              <w:t>4</w:t>
            </w:r>
          </w:p>
        </w:tc>
        <w:tc>
          <w:tcPr>
            <w:tcW w:w="1701" w:type="dxa"/>
            <w:shd w:val="clear" w:color="auto" w:fill="auto"/>
            <w:noWrap/>
          </w:tcPr>
          <w:p w:rsidR="003A4103" w:rsidRPr="00355C76" w:rsidRDefault="003A4103" w:rsidP="004F0954">
            <w:pPr>
              <w:pStyle w:val="NoSpacing"/>
              <w:spacing w:line="276" w:lineRule="auto"/>
              <w:jc w:val="right"/>
              <w:rPr>
                <w:rFonts w:ascii="GHEA Grapalat" w:hAnsi="GHEA Grapalat" w:cs="Calibri"/>
                <w:sz w:val="18"/>
                <w:szCs w:val="18"/>
                <w:lang w:val="ru-RU"/>
              </w:rPr>
            </w:pPr>
            <w:r w:rsidRPr="00355C76">
              <w:rPr>
                <w:rFonts w:ascii="GHEA Grapalat" w:hAnsi="GHEA Grapalat" w:cs="Calibri"/>
                <w:sz w:val="18"/>
                <w:szCs w:val="18"/>
                <w:lang w:val="hy-AM"/>
              </w:rPr>
              <w:t>3</w:t>
            </w:r>
            <w:r w:rsidRPr="00355C76">
              <w:rPr>
                <w:rFonts w:ascii="GHEA Grapalat" w:hAnsi="GHEA Grapalat" w:cs="Calibri"/>
                <w:sz w:val="18"/>
                <w:szCs w:val="18"/>
                <w:lang w:val="ru-RU"/>
              </w:rPr>
              <w:t>.2</w:t>
            </w:r>
          </w:p>
        </w:tc>
        <w:tc>
          <w:tcPr>
            <w:tcW w:w="1559" w:type="dxa"/>
          </w:tcPr>
          <w:p w:rsidR="003A4103" w:rsidRPr="00B41D46" w:rsidRDefault="003A4103" w:rsidP="004F0954">
            <w:pPr>
              <w:pStyle w:val="NoSpacing"/>
              <w:spacing w:line="276" w:lineRule="auto"/>
              <w:jc w:val="right"/>
              <w:rPr>
                <w:rFonts w:ascii="GHEA Grapalat" w:hAnsi="GHEA Grapalat" w:cs="Calibri"/>
                <w:bCs/>
                <w:sz w:val="18"/>
                <w:szCs w:val="18"/>
              </w:rPr>
            </w:pPr>
            <w:r>
              <w:rPr>
                <w:rFonts w:ascii="GHEA Grapalat" w:hAnsi="GHEA Grapalat" w:cs="Calibri"/>
                <w:bCs/>
                <w:sz w:val="18"/>
                <w:szCs w:val="18"/>
              </w:rPr>
              <w:t>(0.2)</w:t>
            </w:r>
          </w:p>
        </w:tc>
      </w:tr>
      <w:tr w:rsidR="003A4103" w:rsidRPr="003C60F5" w:rsidTr="004F0954">
        <w:trPr>
          <w:trHeight w:val="350"/>
        </w:trPr>
        <w:tc>
          <w:tcPr>
            <w:tcW w:w="5240" w:type="dxa"/>
            <w:shd w:val="clear" w:color="auto" w:fill="auto"/>
            <w:hideMark/>
          </w:tcPr>
          <w:p w:rsidR="003A4103" w:rsidRPr="008B79C6" w:rsidRDefault="003A4103" w:rsidP="004F0954">
            <w:pPr>
              <w:pStyle w:val="NoSpacing"/>
              <w:spacing w:line="276" w:lineRule="auto"/>
              <w:rPr>
                <w:rFonts w:ascii="GHEA Grapalat" w:hAnsi="GHEA Grapalat" w:cs="Calibri"/>
                <w:sz w:val="18"/>
                <w:szCs w:val="18"/>
                <w:lang w:val="ru-RU"/>
              </w:rPr>
            </w:pPr>
            <w:r w:rsidRPr="008B79C6">
              <w:rPr>
                <w:rFonts w:ascii="GHEA Grapalat" w:hAnsi="GHEA Grapalat" w:cs="Arial"/>
                <w:sz w:val="18"/>
                <w:szCs w:val="18"/>
              </w:rPr>
              <w:t>պետական</w:t>
            </w:r>
            <w:r w:rsidRPr="008B79C6">
              <w:rPr>
                <w:rFonts w:ascii="GHEA Grapalat" w:hAnsi="GHEA Grapalat" w:cs="Calibri"/>
                <w:sz w:val="18"/>
                <w:szCs w:val="18"/>
                <w:lang w:val="ru-RU"/>
              </w:rPr>
              <w:t xml:space="preserve"> </w:t>
            </w:r>
            <w:r w:rsidRPr="008B79C6">
              <w:rPr>
                <w:rFonts w:ascii="GHEA Grapalat" w:hAnsi="GHEA Grapalat" w:cs="Arial"/>
                <w:sz w:val="18"/>
                <w:szCs w:val="18"/>
              </w:rPr>
              <w:t>գանձապետական</w:t>
            </w:r>
            <w:r w:rsidRPr="008B79C6">
              <w:rPr>
                <w:rFonts w:ascii="GHEA Grapalat" w:hAnsi="GHEA Grapalat" w:cs="Calibri"/>
                <w:sz w:val="18"/>
                <w:szCs w:val="18"/>
                <w:lang w:val="ru-RU"/>
              </w:rPr>
              <w:t xml:space="preserve"> </w:t>
            </w:r>
            <w:r w:rsidRPr="008B79C6">
              <w:rPr>
                <w:rFonts w:ascii="GHEA Grapalat" w:hAnsi="GHEA Grapalat" w:cs="Arial"/>
                <w:sz w:val="18"/>
                <w:szCs w:val="18"/>
              </w:rPr>
              <w:t>պարտատոմսերի</w:t>
            </w:r>
            <w:r w:rsidRPr="008B79C6">
              <w:rPr>
                <w:rFonts w:ascii="GHEA Grapalat" w:hAnsi="GHEA Grapalat" w:cs="Calibri"/>
                <w:sz w:val="18"/>
                <w:szCs w:val="18"/>
                <w:lang w:val="ru-RU"/>
              </w:rPr>
              <w:t xml:space="preserve"> </w:t>
            </w:r>
            <w:r w:rsidRPr="008B79C6">
              <w:rPr>
                <w:rFonts w:ascii="GHEA Grapalat" w:hAnsi="GHEA Grapalat" w:cs="Arial"/>
                <w:sz w:val="18"/>
                <w:szCs w:val="18"/>
              </w:rPr>
              <w:t>գծով</w:t>
            </w:r>
          </w:p>
        </w:tc>
        <w:tc>
          <w:tcPr>
            <w:tcW w:w="1843" w:type="dxa"/>
          </w:tcPr>
          <w:p w:rsidR="003A4103" w:rsidRPr="00355C76" w:rsidRDefault="003A4103" w:rsidP="004F0954">
            <w:pPr>
              <w:pStyle w:val="NoSpacing"/>
              <w:spacing w:line="276" w:lineRule="auto"/>
              <w:jc w:val="right"/>
              <w:rPr>
                <w:rFonts w:ascii="GHEA Grapalat" w:hAnsi="GHEA Grapalat" w:cs="Calibri"/>
                <w:sz w:val="18"/>
                <w:szCs w:val="18"/>
              </w:rPr>
            </w:pPr>
            <w:r w:rsidRPr="00355C76">
              <w:rPr>
                <w:rFonts w:ascii="GHEA Grapalat" w:hAnsi="GHEA Grapalat" w:cs="Calibri"/>
                <w:sz w:val="18"/>
                <w:szCs w:val="18"/>
                <w:lang w:val="hy-AM"/>
              </w:rPr>
              <w:t>10.</w:t>
            </w:r>
            <w:r w:rsidRPr="00355C76">
              <w:rPr>
                <w:rFonts w:ascii="GHEA Grapalat" w:hAnsi="GHEA Grapalat" w:cs="Calibri"/>
                <w:sz w:val="18"/>
                <w:szCs w:val="18"/>
              </w:rPr>
              <w:t>5</w:t>
            </w:r>
          </w:p>
        </w:tc>
        <w:tc>
          <w:tcPr>
            <w:tcW w:w="1701" w:type="dxa"/>
            <w:shd w:val="clear" w:color="auto" w:fill="auto"/>
            <w:noWrap/>
          </w:tcPr>
          <w:p w:rsidR="003A4103" w:rsidRPr="00355C76" w:rsidRDefault="003A4103" w:rsidP="004F0954">
            <w:pPr>
              <w:pStyle w:val="NoSpacing"/>
              <w:spacing w:line="276" w:lineRule="auto"/>
              <w:jc w:val="right"/>
              <w:rPr>
                <w:rFonts w:ascii="GHEA Grapalat" w:hAnsi="GHEA Grapalat" w:cs="Calibri"/>
                <w:sz w:val="18"/>
                <w:szCs w:val="18"/>
                <w:lang w:val="ru-RU"/>
              </w:rPr>
            </w:pPr>
            <w:r w:rsidRPr="00355C76">
              <w:rPr>
                <w:rFonts w:ascii="GHEA Grapalat" w:hAnsi="GHEA Grapalat" w:cs="Calibri"/>
                <w:sz w:val="18"/>
                <w:szCs w:val="18"/>
                <w:lang w:val="hy-AM"/>
              </w:rPr>
              <w:t>10.1</w:t>
            </w:r>
          </w:p>
        </w:tc>
        <w:tc>
          <w:tcPr>
            <w:tcW w:w="1559" w:type="dxa"/>
          </w:tcPr>
          <w:p w:rsidR="003A4103" w:rsidRPr="00C8483C" w:rsidRDefault="003A4103" w:rsidP="004F0954">
            <w:pPr>
              <w:pStyle w:val="NoSpacing"/>
              <w:spacing w:line="276" w:lineRule="auto"/>
              <w:jc w:val="right"/>
              <w:rPr>
                <w:rFonts w:ascii="GHEA Grapalat" w:hAnsi="GHEA Grapalat" w:cs="Calibri"/>
                <w:bCs/>
                <w:sz w:val="18"/>
                <w:szCs w:val="18"/>
                <w:lang w:val="ru-RU"/>
              </w:rPr>
            </w:pPr>
            <w:r w:rsidRPr="00C8483C">
              <w:rPr>
                <w:rFonts w:ascii="GHEA Grapalat" w:hAnsi="GHEA Grapalat" w:cs="Calibri"/>
                <w:bCs/>
                <w:sz w:val="18"/>
                <w:szCs w:val="18"/>
                <w:lang w:val="ru-RU"/>
              </w:rPr>
              <w:t>(</w:t>
            </w:r>
            <w:r w:rsidRPr="008B79C6">
              <w:rPr>
                <w:rFonts w:ascii="GHEA Grapalat" w:hAnsi="GHEA Grapalat" w:cs="Calibri"/>
                <w:bCs/>
                <w:sz w:val="18"/>
                <w:szCs w:val="18"/>
                <w:lang w:val="ru-RU"/>
              </w:rPr>
              <w:t>0.</w:t>
            </w:r>
            <w:r>
              <w:rPr>
                <w:rFonts w:ascii="GHEA Grapalat" w:hAnsi="GHEA Grapalat" w:cs="Calibri"/>
                <w:bCs/>
                <w:sz w:val="18"/>
                <w:szCs w:val="18"/>
              </w:rPr>
              <w:t>4</w:t>
            </w:r>
            <w:r w:rsidRPr="00C8483C">
              <w:rPr>
                <w:rFonts w:ascii="GHEA Grapalat" w:hAnsi="GHEA Grapalat" w:cs="Calibri"/>
                <w:bCs/>
                <w:sz w:val="18"/>
                <w:szCs w:val="18"/>
                <w:lang w:val="ru-RU"/>
              </w:rPr>
              <w:t>)</w:t>
            </w:r>
          </w:p>
        </w:tc>
      </w:tr>
      <w:tr w:rsidR="003A4103" w:rsidRPr="003C60F5" w:rsidTr="004F0954">
        <w:trPr>
          <w:trHeight w:val="350"/>
        </w:trPr>
        <w:tc>
          <w:tcPr>
            <w:tcW w:w="5240" w:type="dxa"/>
            <w:shd w:val="clear" w:color="auto" w:fill="auto"/>
          </w:tcPr>
          <w:p w:rsidR="003A4103" w:rsidRPr="008B79C6" w:rsidRDefault="003A4103" w:rsidP="004F0954">
            <w:pPr>
              <w:pStyle w:val="NoSpacing"/>
              <w:spacing w:line="276" w:lineRule="auto"/>
              <w:rPr>
                <w:rFonts w:ascii="GHEA Grapalat" w:hAnsi="GHEA Grapalat" w:cs="Calibri"/>
                <w:sz w:val="18"/>
                <w:szCs w:val="18"/>
              </w:rPr>
            </w:pPr>
            <w:r w:rsidRPr="008B79C6">
              <w:rPr>
                <w:rFonts w:ascii="GHEA Grapalat" w:hAnsi="GHEA Grapalat" w:cs="Arial"/>
                <w:sz w:val="18"/>
                <w:szCs w:val="18"/>
              </w:rPr>
              <w:t>արտարժութային</w:t>
            </w:r>
            <w:r w:rsidRPr="008B79C6">
              <w:rPr>
                <w:rFonts w:ascii="GHEA Grapalat" w:hAnsi="GHEA Grapalat" w:cs="Calibri"/>
                <w:sz w:val="18"/>
                <w:szCs w:val="18"/>
              </w:rPr>
              <w:t xml:space="preserve"> </w:t>
            </w:r>
            <w:r w:rsidRPr="008B79C6">
              <w:rPr>
                <w:rFonts w:ascii="GHEA Grapalat" w:hAnsi="GHEA Grapalat" w:cs="Arial"/>
                <w:sz w:val="18"/>
                <w:szCs w:val="18"/>
              </w:rPr>
              <w:t>պետական</w:t>
            </w:r>
            <w:r w:rsidRPr="008B79C6">
              <w:rPr>
                <w:rFonts w:ascii="GHEA Grapalat" w:hAnsi="GHEA Grapalat" w:cs="Calibri"/>
                <w:sz w:val="18"/>
                <w:szCs w:val="18"/>
              </w:rPr>
              <w:t xml:space="preserve"> </w:t>
            </w:r>
            <w:r w:rsidRPr="008B79C6">
              <w:rPr>
                <w:rFonts w:ascii="GHEA Grapalat" w:hAnsi="GHEA Grapalat" w:cs="Arial"/>
                <w:sz w:val="18"/>
                <w:szCs w:val="18"/>
              </w:rPr>
              <w:t>պարտատոմսերի</w:t>
            </w:r>
            <w:r w:rsidRPr="008B79C6">
              <w:rPr>
                <w:rFonts w:ascii="GHEA Grapalat" w:hAnsi="GHEA Grapalat" w:cs="Calibri"/>
                <w:sz w:val="18"/>
                <w:szCs w:val="18"/>
              </w:rPr>
              <w:t xml:space="preserve"> </w:t>
            </w:r>
            <w:r w:rsidRPr="008B79C6">
              <w:rPr>
                <w:rFonts w:ascii="GHEA Grapalat" w:hAnsi="GHEA Grapalat" w:cs="Arial"/>
                <w:sz w:val="18"/>
                <w:szCs w:val="18"/>
              </w:rPr>
              <w:t>գծով</w:t>
            </w:r>
            <w:r w:rsidRPr="008B79C6">
              <w:rPr>
                <w:rFonts w:ascii="GHEA Grapalat" w:hAnsi="GHEA Grapalat" w:cs="Calibri"/>
                <w:sz w:val="18"/>
                <w:szCs w:val="18"/>
              </w:rPr>
              <w:t xml:space="preserve"> </w:t>
            </w:r>
          </w:p>
        </w:tc>
        <w:tc>
          <w:tcPr>
            <w:tcW w:w="1843" w:type="dxa"/>
          </w:tcPr>
          <w:p w:rsidR="003A4103" w:rsidRPr="00355C76" w:rsidRDefault="003A4103" w:rsidP="004F0954">
            <w:pPr>
              <w:pStyle w:val="NoSpacing"/>
              <w:spacing w:line="276" w:lineRule="auto"/>
              <w:jc w:val="right"/>
              <w:rPr>
                <w:rFonts w:ascii="GHEA Grapalat" w:hAnsi="GHEA Grapalat" w:cs="Calibri"/>
                <w:sz w:val="18"/>
                <w:szCs w:val="18"/>
              </w:rPr>
            </w:pPr>
            <w:r w:rsidRPr="00355C76">
              <w:rPr>
                <w:rFonts w:ascii="GHEA Grapalat" w:hAnsi="GHEA Grapalat" w:cs="Calibri"/>
                <w:sz w:val="18"/>
                <w:szCs w:val="18"/>
              </w:rPr>
              <w:t>5</w:t>
            </w:r>
            <w:r w:rsidRPr="00355C76">
              <w:rPr>
                <w:rFonts w:ascii="GHEA Grapalat" w:hAnsi="GHEA Grapalat" w:cs="Calibri"/>
                <w:sz w:val="18"/>
                <w:szCs w:val="18"/>
                <w:lang w:val="hy-AM"/>
              </w:rPr>
              <w:t>.</w:t>
            </w:r>
            <w:r w:rsidRPr="00355C76">
              <w:rPr>
                <w:rFonts w:ascii="GHEA Grapalat" w:hAnsi="GHEA Grapalat" w:cs="Calibri"/>
                <w:sz w:val="18"/>
                <w:szCs w:val="18"/>
              </w:rPr>
              <w:t>2</w:t>
            </w:r>
          </w:p>
        </w:tc>
        <w:tc>
          <w:tcPr>
            <w:tcW w:w="1701" w:type="dxa"/>
            <w:shd w:val="clear" w:color="auto" w:fill="auto"/>
            <w:noWrap/>
          </w:tcPr>
          <w:p w:rsidR="003A4103" w:rsidRPr="00355C76" w:rsidRDefault="003A4103" w:rsidP="004F0954">
            <w:pPr>
              <w:pStyle w:val="NoSpacing"/>
              <w:spacing w:line="276" w:lineRule="auto"/>
              <w:jc w:val="right"/>
              <w:rPr>
                <w:rFonts w:ascii="GHEA Grapalat" w:hAnsi="GHEA Grapalat" w:cs="Calibri"/>
                <w:sz w:val="18"/>
                <w:szCs w:val="18"/>
              </w:rPr>
            </w:pPr>
            <w:r w:rsidRPr="00355C76">
              <w:rPr>
                <w:rFonts w:ascii="GHEA Grapalat" w:hAnsi="GHEA Grapalat" w:cs="Calibri"/>
                <w:sz w:val="18"/>
                <w:szCs w:val="18"/>
              </w:rPr>
              <w:t>5.2</w:t>
            </w:r>
          </w:p>
        </w:tc>
        <w:tc>
          <w:tcPr>
            <w:tcW w:w="1559" w:type="dxa"/>
          </w:tcPr>
          <w:p w:rsidR="003A4103" w:rsidRPr="008B79C6" w:rsidRDefault="003A4103" w:rsidP="004F0954">
            <w:pPr>
              <w:pStyle w:val="NoSpacing"/>
              <w:spacing w:line="276" w:lineRule="auto"/>
              <w:jc w:val="right"/>
              <w:rPr>
                <w:rFonts w:ascii="GHEA Grapalat" w:hAnsi="GHEA Grapalat" w:cs="Calibri"/>
                <w:bCs/>
                <w:sz w:val="18"/>
                <w:szCs w:val="18"/>
                <w:lang w:val="ru-RU"/>
              </w:rPr>
            </w:pPr>
            <w:r>
              <w:rPr>
                <w:rFonts w:ascii="GHEA Grapalat" w:hAnsi="GHEA Grapalat" w:cs="Calibri"/>
                <w:bCs/>
                <w:sz w:val="18"/>
                <w:szCs w:val="18"/>
              </w:rPr>
              <w:t>-</w:t>
            </w:r>
          </w:p>
        </w:tc>
      </w:tr>
    </w:tbl>
    <w:p w:rsidR="00437B4E" w:rsidRPr="00D33471" w:rsidRDefault="00437B4E" w:rsidP="00D33471">
      <w:pPr>
        <w:pStyle w:val="ListParagraph"/>
        <w:spacing w:line="276" w:lineRule="auto"/>
        <w:ind w:left="0" w:firstLine="567"/>
        <w:jc w:val="both"/>
        <w:rPr>
          <w:rFonts w:ascii="GHEA Grapalat" w:hAnsi="GHEA Grapalat" w:cs="GHEA Grapalat"/>
          <w:noProof/>
          <w:sz w:val="22"/>
          <w:szCs w:val="22"/>
          <w:lang w:val="hy-AM"/>
        </w:rPr>
      </w:pPr>
    </w:p>
    <w:p w:rsidR="003A4103" w:rsidRPr="00D33471" w:rsidRDefault="009D1EE0" w:rsidP="00D33471">
      <w:pPr>
        <w:pStyle w:val="ListParagraph"/>
        <w:spacing w:line="276" w:lineRule="auto"/>
        <w:ind w:left="0" w:firstLine="567"/>
        <w:jc w:val="both"/>
        <w:rPr>
          <w:rFonts w:ascii="GHEA Grapalat" w:hAnsi="GHEA Grapalat" w:cs="GHEA Grapalat"/>
          <w:noProof/>
          <w:sz w:val="22"/>
          <w:szCs w:val="22"/>
          <w:lang w:val="hy-AM"/>
        </w:rPr>
      </w:pPr>
      <w:r w:rsidRPr="00D33471">
        <w:rPr>
          <w:rFonts w:ascii="GHEA Grapalat" w:hAnsi="GHEA Grapalat" w:cs="GHEA Grapalat"/>
          <w:noProof/>
          <w:sz w:val="22"/>
          <w:szCs w:val="22"/>
          <w:lang w:val="hy-AM"/>
        </w:rPr>
        <w:t>Հարկ է նշել, որ.</w:t>
      </w:r>
    </w:p>
    <w:p w:rsidR="003A4103" w:rsidRPr="00B420DD" w:rsidRDefault="003A4103" w:rsidP="00B420DD">
      <w:pPr>
        <w:numPr>
          <w:ilvl w:val="0"/>
          <w:numId w:val="18"/>
        </w:numPr>
        <w:tabs>
          <w:tab w:val="left" w:pos="851"/>
        </w:tabs>
        <w:spacing w:line="276" w:lineRule="auto"/>
        <w:ind w:left="0" w:firstLine="567"/>
        <w:jc w:val="both"/>
        <w:rPr>
          <w:rFonts w:ascii="GHEA Grapalat" w:hAnsi="GHEA Grapalat" w:cstheme="minorBidi"/>
          <w:noProof/>
          <w:sz w:val="22"/>
          <w:szCs w:val="22"/>
          <w:lang w:val="hy-AM"/>
        </w:rPr>
      </w:pPr>
      <w:r w:rsidRPr="00B420DD">
        <w:rPr>
          <w:rFonts w:ascii="GHEA Grapalat" w:hAnsi="GHEA Grapalat" w:cstheme="minorBidi"/>
          <w:noProof/>
          <w:sz w:val="22"/>
          <w:szCs w:val="22"/>
          <w:lang w:val="hy-AM"/>
        </w:rPr>
        <w:t>2026թ. առաջին կիսամյակի</w:t>
      </w:r>
      <w:r w:rsidR="00BC277C" w:rsidRPr="00B420DD">
        <w:rPr>
          <w:rFonts w:ascii="GHEA Grapalat" w:hAnsi="GHEA Grapalat" w:cstheme="minorBidi"/>
          <w:noProof/>
          <w:sz w:val="22"/>
          <w:szCs w:val="22"/>
          <w:lang w:val="hy-AM"/>
        </w:rPr>
        <w:t xml:space="preserve"> </w:t>
      </w:r>
      <w:r w:rsidRPr="00B420DD">
        <w:rPr>
          <w:rFonts w:ascii="GHEA Grapalat" w:hAnsi="GHEA Grapalat" w:cstheme="minorBidi"/>
          <w:noProof/>
          <w:sz w:val="22"/>
          <w:szCs w:val="22"/>
          <w:lang w:val="hy-AM"/>
        </w:rPr>
        <w:t>6-ամսյա EURIBOR դրույքաչափի միջին ցուցանիշը կազմել է 2.374%, նույն ցուցանիշը 2025թ. առաջին կիսամյակի համար կազմել է 2.309%,</w:t>
      </w:r>
    </w:p>
    <w:p w:rsidR="003A4103" w:rsidRPr="00B420DD" w:rsidRDefault="003A4103" w:rsidP="00B420DD">
      <w:pPr>
        <w:numPr>
          <w:ilvl w:val="0"/>
          <w:numId w:val="18"/>
        </w:numPr>
        <w:tabs>
          <w:tab w:val="left" w:pos="851"/>
        </w:tabs>
        <w:spacing w:line="276" w:lineRule="auto"/>
        <w:ind w:left="0" w:firstLine="567"/>
        <w:jc w:val="both"/>
        <w:rPr>
          <w:rFonts w:ascii="GHEA Grapalat" w:hAnsi="GHEA Grapalat" w:cstheme="minorBidi"/>
          <w:noProof/>
          <w:sz w:val="22"/>
          <w:szCs w:val="22"/>
          <w:lang w:val="hy-AM"/>
        </w:rPr>
      </w:pPr>
      <w:r w:rsidRPr="00B420DD">
        <w:rPr>
          <w:rFonts w:ascii="GHEA Grapalat" w:hAnsi="GHEA Grapalat" w:cstheme="minorBidi"/>
          <w:noProof/>
          <w:sz w:val="22"/>
          <w:szCs w:val="22"/>
          <w:lang w:val="hy-AM"/>
        </w:rPr>
        <w:lastRenderedPageBreak/>
        <w:t xml:space="preserve">2026թ. առաջին </w:t>
      </w:r>
      <w:r w:rsidR="00A90A90">
        <w:rPr>
          <w:rFonts w:ascii="GHEA Grapalat" w:hAnsi="GHEA Grapalat" w:cstheme="minorBidi"/>
          <w:noProof/>
          <w:sz w:val="22"/>
          <w:szCs w:val="22"/>
        </w:rPr>
        <w:t>կիսամյ</w:t>
      </w:r>
      <w:r w:rsidRPr="00B420DD">
        <w:rPr>
          <w:rFonts w:ascii="GHEA Grapalat" w:hAnsi="GHEA Grapalat" w:cstheme="minorBidi"/>
          <w:noProof/>
          <w:sz w:val="22"/>
          <w:szCs w:val="22"/>
          <w:lang w:val="hy-AM"/>
        </w:rPr>
        <w:t>ակի միջին SOFR դրույքաչափը կազմել է 3.64%, նույն ցուցանիշը 2025թ. առաջին</w:t>
      </w:r>
      <w:r w:rsidR="00B420DD">
        <w:rPr>
          <w:rFonts w:ascii="GHEA Grapalat" w:hAnsi="GHEA Grapalat" w:cstheme="minorBidi"/>
          <w:noProof/>
          <w:sz w:val="22"/>
          <w:szCs w:val="22"/>
          <w:lang w:val="hy-AM"/>
        </w:rPr>
        <w:t xml:space="preserve"> կիսամյակի համար կազմել է 4.32%</w:t>
      </w:r>
      <w:r w:rsidR="00B420DD">
        <w:rPr>
          <w:rFonts w:ascii="GHEA Grapalat" w:hAnsi="GHEA Grapalat" w:cstheme="minorBidi"/>
          <w:noProof/>
          <w:sz w:val="22"/>
          <w:szCs w:val="22"/>
        </w:rPr>
        <w:t>:</w:t>
      </w:r>
    </w:p>
    <w:p w:rsidR="003A4103" w:rsidRPr="00D33471" w:rsidRDefault="003A4103" w:rsidP="00D33471">
      <w:pPr>
        <w:pStyle w:val="ListParagraph"/>
        <w:spacing w:line="276" w:lineRule="auto"/>
        <w:ind w:left="0" w:firstLine="567"/>
        <w:jc w:val="both"/>
        <w:rPr>
          <w:rFonts w:ascii="GHEA Grapalat" w:hAnsi="GHEA Grapalat" w:cs="GHEA Grapalat"/>
          <w:noProof/>
          <w:sz w:val="22"/>
          <w:szCs w:val="22"/>
          <w:lang w:val="hy-AM"/>
        </w:rPr>
      </w:pPr>
      <w:r w:rsidRPr="00C151AB">
        <w:rPr>
          <w:rFonts w:ascii="GHEA Grapalat" w:hAnsi="GHEA Grapalat" w:cs="GHEA Grapalat"/>
          <w:noProof/>
          <w:sz w:val="22"/>
          <w:szCs w:val="22"/>
          <w:lang w:val="hy-AM"/>
        </w:rPr>
        <w:t>Շրջանառության մեջ գտնվող պետական գանձապետական պարտատոմսերի միջին կշռված եկամտաբերությունը նախորդ տարվա նույն ժամանակահատվածի համեմատությամբ նվազել է 0.4 տոկոսային կետով՝ պայմանավորված ֆինանսական շուկայում ընդհանուր տոկոսադրույքների նվազմամբ:</w:t>
      </w:r>
    </w:p>
    <w:p w:rsidR="008B46A1" w:rsidRDefault="008B46A1" w:rsidP="008B46A1">
      <w:pPr>
        <w:pStyle w:val="ListParagraph"/>
        <w:spacing w:line="276" w:lineRule="auto"/>
        <w:ind w:left="0" w:firstLine="567"/>
        <w:jc w:val="both"/>
        <w:rPr>
          <w:rFonts w:ascii="GHEA Grapalat" w:hAnsi="GHEA Grapalat" w:cs="GHEA Grapalat"/>
          <w:noProof/>
          <w:sz w:val="22"/>
          <w:szCs w:val="22"/>
          <w:lang w:val="hy-AM"/>
        </w:rPr>
      </w:pPr>
      <w:r w:rsidRPr="008B46A1">
        <w:rPr>
          <w:rFonts w:ascii="GHEA Grapalat" w:hAnsi="GHEA Grapalat" w:cs="GHEA Grapalat"/>
          <w:noProof/>
          <w:sz w:val="22"/>
          <w:szCs w:val="22"/>
          <w:lang w:val="hy-AM"/>
        </w:rPr>
        <w:t>2025թ. առաջին կիսամյակի համեմատ պետական բյուջեից տրամադրված սուբսիդիաների 26.1% կամ 23.7 մլրդ դրամ աճը հիմնականում պայմանավորված է հանրակրթության ծրագրի ծախսերի՝ 9.6% (5.6 մլրդ դրամ), գիտելիքահենք, նորարարական տնտեսությանը և փոքր ու միջին ձեռնարկատիրությանը աջակցության ծրագրի ծախսերի՝ 29% (2.9 մլրդ դրամ), և գյուղատնտեսության արդիականացման ծրագրի ծախսերի՝ 23.3% (2.6 մլրդ դրամ) աճով, ինչպես նաև այն հանգամանքով, որ նախորդ տարում Բարձրագույն և հետբուհական մասնագիտական կրթության ու Մասնագիտական կրթության և ուսուցման ծրագրերի շրջանակներում տրամադրված ուսանողական նպաստները և ուսման վարձի փոխհատուցումները հատկացվել էին բյուջեից այլ նպաստներ հոդվածով: Նշված ծախսերը հաշվետու ժամանակահատվածում կազմել են 9.3 մլրդ դրամ՝ նախորդ տարվա առաջին կիսամյակի 8.4 մլրդ դրամի դիմաց:</w:t>
      </w:r>
    </w:p>
    <w:p w:rsidR="008B46A1" w:rsidRPr="008B46A1" w:rsidRDefault="008B46A1" w:rsidP="008B46A1">
      <w:pPr>
        <w:pStyle w:val="ListParagraph"/>
        <w:spacing w:line="276" w:lineRule="auto"/>
        <w:ind w:left="0" w:firstLine="567"/>
        <w:jc w:val="both"/>
        <w:rPr>
          <w:rFonts w:ascii="GHEA Grapalat" w:hAnsi="GHEA Grapalat" w:cs="GHEA Grapalat"/>
          <w:noProof/>
          <w:sz w:val="22"/>
          <w:szCs w:val="22"/>
          <w:lang w:val="hy-AM"/>
        </w:rPr>
      </w:pPr>
      <w:r w:rsidRPr="008B46A1">
        <w:rPr>
          <w:rFonts w:ascii="GHEA Grapalat" w:hAnsi="GHEA Grapalat" w:cs="GHEA Grapalat"/>
          <w:noProof/>
          <w:sz w:val="22"/>
          <w:szCs w:val="22"/>
          <w:lang w:val="hy-AM"/>
        </w:rPr>
        <w:t>2026թ. առաջին կիսամյակում պետական բյուջեից տրամադրվել են 136.9 մլրդ դրամ դրամաշնորհներ, որոնք կազմել են ծրագրային ցուցանիշի 89.6%-ը՝ մասամբ պայմանավորված ենթակառուցվածքների զարգացման նպատակով ՀՀ մարզերին սուբվենցիաների տրամադրման և Ասիական զարգացման բանկի աջակցությամբ իրականացվող Հյուսիս-հարավ ճանապարհային միջանցքի զարգացման ծրագրի Սիսիան-Քաջարան 60կմ-ի Հյուսիսային ենթահատվածի համակարգման և կառավարման միջոցառումների կատարողականներով:</w:t>
      </w:r>
    </w:p>
    <w:p w:rsidR="00A412EB" w:rsidRDefault="008B46A1" w:rsidP="008B46A1">
      <w:pPr>
        <w:pStyle w:val="ListParagraph"/>
        <w:spacing w:line="276" w:lineRule="auto"/>
        <w:ind w:left="0" w:firstLine="567"/>
        <w:jc w:val="both"/>
        <w:rPr>
          <w:rFonts w:ascii="GHEA Grapalat" w:hAnsi="GHEA Grapalat" w:cs="GHEA Grapalat"/>
          <w:noProof/>
          <w:sz w:val="22"/>
          <w:szCs w:val="22"/>
          <w:lang w:val="hy-AM"/>
        </w:rPr>
      </w:pPr>
      <w:r w:rsidRPr="008B46A1">
        <w:rPr>
          <w:rFonts w:ascii="GHEA Grapalat" w:hAnsi="GHEA Grapalat" w:cs="GHEA Grapalat"/>
          <w:noProof/>
          <w:sz w:val="22"/>
          <w:szCs w:val="22"/>
          <w:lang w:val="hy-AM"/>
        </w:rPr>
        <w:t>Նախորդ տարվա առաջին կիսամյակի համեմատ պետական բյուջեից տրամադրված դրամաշնորհների 2.8% (3.8 մլրդ դրամ) աճը հիմնականում պայմանավորված է տեղական ինքնակառավարման մարմիններին ֆինանսական աջակցության՝ 9.8% (4.8 մլրդ դրամ), գիտական ենթակառուցվածքի արդիականացման՝ 25% (1.5 մլրդ դրամ), արվեստների ծրագրի ծախսերի՝ 29.7% (1.3 մլրդ դրամ) ու գիտական և գիտատեխնիկական գործունեության գիտական դրամաշնորհային հետազոտությունների ծախսերի` 22.8% (742.8 մլն դրամ) աճով: Միևնույն ժամանակ, 32.4%-ով (8.2 մլրդ դրամով) նվազել են ՀՀ պաշտպանության ժամանակ զինծառայողների կյանքին կամ առողջությանը պատճառված վնասների հատուցման ծախսերը՝ առողջության համընդհանուր ապահովագրության ներդրման հետ կապված, 22.8%-ով (1.2 մլրդ դրամով)` պաշտպանության բնագավառի այլ ծախսերը և 27.6%-ով (857.8 մլն դրամով)` տեղեկատվական տեխնոլոգիաների ոլորտում գործունեություն իրականացնող առևտրային կազմակերպություններին և անհատ ձեռնարկատերերին պետական աջակցության ծախսերը:</w:t>
      </w:r>
    </w:p>
    <w:p w:rsidR="00475966" w:rsidRDefault="00475966" w:rsidP="008B46A1">
      <w:pPr>
        <w:pStyle w:val="ListParagraph"/>
        <w:spacing w:line="276" w:lineRule="auto"/>
        <w:ind w:left="0" w:firstLine="567"/>
        <w:jc w:val="both"/>
        <w:rPr>
          <w:rFonts w:ascii="GHEA Grapalat" w:hAnsi="GHEA Grapalat" w:cs="GHEA Grapalat"/>
          <w:noProof/>
          <w:sz w:val="22"/>
          <w:szCs w:val="22"/>
          <w:lang w:val="hy-AM"/>
        </w:rPr>
      </w:pPr>
    </w:p>
    <w:p w:rsidR="006F0327" w:rsidRDefault="006F0327" w:rsidP="008B46A1">
      <w:pPr>
        <w:pStyle w:val="ListParagraph"/>
        <w:spacing w:line="276" w:lineRule="auto"/>
        <w:ind w:left="0" w:firstLine="567"/>
        <w:jc w:val="both"/>
        <w:rPr>
          <w:rFonts w:ascii="GHEA Grapalat" w:hAnsi="GHEA Grapalat" w:cs="GHEA Grapalat"/>
          <w:noProof/>
          <w:sz w:val="22"/>
          <w:szCs w:val="22"/>
          <w:lang w:val="hy-AM"/>
        </w:rPr>
      </w:pPr>
    </w:p>
    <w:p w:rsidR="006F0327" w:rsidRDefault="006F0327" w:rsidP="008B46A1">
      <w:pPr>
        <w:pStyle w:val="ListParagraph"/>
        <w:spacing w:line="276" w:lineRule="auto"/>
        <w:ind w:left="0" w:firstLine="567"/>
        <w:jc w:val="both"/>
        <w:rPr>
          <w:rFonts w:ascii="GHEA Grapalat" w:hAnsi="GHEA Grapalat" w:cs="GHEA Grapalat"/>
          <w:noProof/>
          <w:sz w:val="22"/>
          <w:szCs w:val="22"/>
          <w:lang w:val="hy-AM"/>
        </w:rPr>
      </w:pPr>
    </w:p>
    <w:p w:rsidR="006F0327" w:rsidRDefault="006F0327" w:rsidP="008B46A1">
      <w:pPr>
        <w:pStyle w:val="ListParagraph"/>
        <w:spacing w:line="276" w:lineRule="auto"/>
        <w:ind w:left="0" w:firstLine="567"/>
        <w:jc w:val="both"/>
        <w:rPr>
          <w:rFonts w:ascii="GHEA Grapalat" w:hAnsi="GHEA Grapalat" w:cs="GHEA Grapalat"/>
          <w:noProof/>
          <w:sz w:val="22"/>
          <w:szCs w:val="22"/>
          <w:lang w:val="hy-AM"/>
        </w:rPr>
      </w:pPr>
    </w:p>
    <w:p w:rsidR="006F0327" w:rsidRPr="00884110" w:rsidRDefault="006F0327" w:rsidP="008B46A1">
      <w:pPr>
        <w:pStyle w:val="ListParagraph"/>
        <w:spacing w:line="276" w:lineRule="auto"/>
        <w:ind w:left="0" w:firstLine="567"/>
        <w:jc w:val="both"/>
        <w:rPr>
          <w:rFonts w:ascii="GHEA Grapalat" w:hAnsi="GHEA Grapalat" w:cs="GHEA Grapalat"/>
          <w:noProof/>
          <w:sz w:val="22"/>
          <w:szCs w:val="22"/>
          <w:lang w:val="hy-AM"/>
        </w:rPr>
      </w:pPr>
    </w:p>
    <w:p w:rsidR="00A22B9C" w:rsidRPr="001E6111" w:rsidRDefault="00A22B9C" w:rsidP="0020732E">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1E6111">
        <w:rPr>
          <w:rFonts w:ascii="GHEA Grapalat" w:hAnsi="GHEA Grapalat"/>
          <w:sz w:val="18"/>
          <w:szCs w:val="18"/>
          <w:lang w:val="hy-AM"/>
        </w:rPr>
        <w:lastRenderedPageBreak/>
        <w:t>ՀՀ պետական բյուջեից տրամադրված դրամաշնորհները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3828"/>
        <w:gridCol w:w="1275"/>
        <w:gridCol w:w="1276"/>
        <w:gridCol w:w="1276"/>
        <w:gridCol w:w="1276"/>
        <w:gridCol w:w="1275"/>
      </w:tblGrid>
      <w:tr w:rsidR="003C76CB" w:rsidRPr="00C921DE" w:rsidTr="00E9136C">
        <w:trPr>
          <w:trHeight w:val="1132"/>
        </w:trPr>
        <w:tc>
          <w:tcPr>
            <w:tcW w:w="3828" w:type="dxa"/>
            <w:shd w:val="clear" w:color="auto" w:fill="D9E2F3" w:themeFill="accent5" w:themeFillTint="33"/>
            <w:noWrap/>
          </w:tcPr>
          <w:p w:rsidR="003C76CB" w:rsidRPr="008904A4" w:rsidRDefault="003C76CB" w:rsidP="000351E7">
            <w:pPr>
              <w:spacing w:line="276" w:lineRule="auto"/>
              <w:jc w:val="center"/>
              <w:rPr>
                <w:rFonts w:ascii="GHEA Grapalat" w:hAnsi="GHEA Grapalat" w:cs="Calibri"/>
                <w:sz w:val="18"/>
                <w:szCs w:val="18"/>
                <w:lang w:val="hy-AM"/>
              </w:rPr>
            </w:pPr>
            <w:r w:rsidRPr="008904A4">
              <w:rPr>
                <w:rFonts w:ascii="Calibri" w:hAnsi="Calibri" w:cs="Calibri"/>
                <w:sz w:val="18"/>
                <w:szCs w:val="18"/>
                <w:lang w:val="hy-AM"/>
              </w:rPr>
              <w:t> </w:t>
            </w:r>
          </w:p>
        </w:tc>
        <w:tc>
          <w:tcPr>
            <w:tcW w:w="1275" w:type="dxa"/>
            <w:shd w:val="clear" w:color="auto" w:fill="D9E2F3" w:themeFill="accent5" w:themeFillTint="33"/>
          </w:tcPr>
          <w:p w:rsidR="003C76CB" w:rsidRPr="008904A4" w:rsidRDefault="003C76CB" w:rsidP="00BF1636">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2025</w:t>
            </w:r>
            <w:r w:rsidRPr="008904A4">
              <w:rPr>
                <w:rFonts w:ascii="GHEA Grapalat" w:hAnsi="GHEA Grapalat" w:cs="Calibri"/>
                <w:bCs/>
                <w:sz w:val="18"/>
                <w:szCs w:val="18"/>
                <w:lang w:val="hy-AM"/>
              </w:rPr>
              <w:t xml:space="preserve">թ. </w:t>
            </w:r>
            <w:r>
              <w:rPr>
                <w:rFonts w:ascii="GHEA Grapalat" w:hAnsi="GHEA Grapalat" w:cs="Calibri"/>
                <w:bCs/>
                <w:sz w:val="18"/>
                <w:szCs w:val="18"/>
              </w:rPr>
              <w:t>1-</w:t>
            </w:r>
            <w:r>
              <w:rPr>
                <w:rFonts w:ascii="GHEA Grapalat" w:hAnsi="GHEA Grapalat" w:cs="Calibri"/>
                <w:bCs/>
                <w:sz w:val="18"/>
                <w:szCs w:val="18"/>
                <w:lang w:val="hy-AM"/>
              </w:rPr>
              <w:t>ին</w:t>
            </w:r>
            <w:r w:rsidRPr="008904A4">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276" w:type="dxa"/>
            <w:shd w:val="clear" w:color="auto" w:fill="D9E2F3" w:themeFill="accent5" w:themeFillTint="33"/>
          </w:tcPr>
          <w:p w:rsidR="003C76CB" w:rsidRPr="002D08D9" w:rsidRDefault="003C76CB" w:rsidP="00BF1636">
            <w:pPr>
              <w:spacing w:line="276" w:lineRule="auto"/>
              <w:jc w:val="center"/>
              <w:rPr>
                <w:rFonts w:ascii="GHEA Grapalat" w:hAnsi="GHEA Grapalat" w:cs="Calibri"/>
                <w:bCs/>
                <w:sz w:val="18"/>
                <w:szCs w:val="18"/>
                <w:lang w:val="hy-AM"/>
              </w:rPr>
            </w:pPr>
            <w:r w:rsidRPr="008904A4">
              <w:rPr>
                <w:rFonts w:ascii="GHEA Grapalat" w:hAnsi="GHEA Grapalat" w:cs="Calibri"/>
                <w:bCs/>
                <w:sz w:val="18"/>
                <w:szCs w:val="18"/>
                <w:lang w:val="hy-AM"/>
              </w:rPr>
              <w:t>2</w:t>
            </w:r>
            <w:r>
              <w:rPr>
                <w:rFonts w:ascii="GHEA Grapalat" w:hAnsi="GHEA Grapalat" w:cs="Calibri"/>
                <w:bCs/>
                <w:sz w:val="18"/>
                <w:szCs w:val="18"/>
                <w:lang w:val="hy-AM"/>
              </w:rPr>
              <w:t>026թ. 1-</w:t>
            </w:r>
            <w:r w:rsidRPr="008904A4">
              <w:rPr>
                <w:rFonts w:ascii="GHEA Grapalat" w:hAnsi="GHEA Grapalat" w:cs="Calibri"/>
                <w:bCs/>
                <w:sz w:val="18"/>
                <w:szCs w:val="18"/>
                <w:lang w:val="hy-AM"/>
              </w:rPr>
              <w:t xml:space="preserve">ին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ճշտված </w:t>
            </w:r>
            <w:r w:rsidR="00E9136C" w:rsidRPr="002D08D9">
              <w:rPr>
                <w:rFonts w:ascii="GHEA Grapalat" w:hAnsi="GHEA Grapalat" w:cs="Calibri"/>
                <w:bCs/>
                <w:sz w:val="18"/>
                <w:szCs w:val="18"/>
                <w:lang w:val="hy-AM"/>
              </w:rPr>
              <w:t>պլան</w:t>
            </w:r>
          </w:p>
        </w:tc>
        <w:tc>
          <w:tcPr>
            <w:tcW w:w="1276" w:type="dxa"/>
            <w:shd w:val="clear" w:color="auto" w:fill="D9E2F3" w:themeFill="accent5" w:themeFillTint="33"/>
          </w:tcPr>
          <w:p w:rsidR="003C76CB" w:rsidRPr="008904A4" w:rsidRDefault="003C76CB" w:rsidP="00BF1636">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2026</w:t>
            </w:r>
            <w:r w:rsidRPr="008904A4">
              <w:rPr>
                <w:rFonts w:ascii="GHEA Grapalat" w:hAnsi="GHEA Grapalat" w:cs="Calibri"/>
                <w:bCs/>
                <w:sz w:val="18"/>
                <w:szCs w:val="18"/>
                <w:lang w:val="hy-AM"/>
              </w:rPr>
              <w:t xml:space="preserve">թ. </w:t>
            </w:r>
            <w:r>
              <w:rPr>
                <w:rFonts w:ascii="GHEA Grapalat" w:hAnsi="GHEA Grapalat" w:cs="Calibri"/>
                <w:bCs/>
                <w:sz w:val="18"/>
                <w:szCs w:val="18"/>
                <w:lang w:val="hy-AM"/>
              </w:rPr>
              <w:t>1-ին</w:t>
            </w:r>
            <w:r w:rsidRPr="008904A4">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276" w:type="dxa"/>
            <w:shd w:val="clear" w:color="auto" w:fill="D9E2F3" w:themeFill="accent5" w:themeFillTint="33"/>
          </w:tcPr>
          <w:p w:rsidR="003C76CB" w:rsidRPr="003C76CB" w:rsidRDefault="003C76CB" w:rsidP="00BF1636">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Կատարո</w:t>
            </w:r>
            <w:r w:rsidRPr="003C76CB">
              <w:rPr>
                <w:rFonts w:ascii="GHEA Grapalat" w:hAnsi="GHEA Grapalat" w:cs="Calibri"/>
                <w:bCs/>
                <w:sz w:val="18"/>
                <w:szCs w:val="18"/>
                <w:lang w:val="hy-AM"/>
              </w:rPr>
              <w:t>ղական ճշտված պլանի նկատմամբ (%)</w:t>
            </w:r>
          </w:p>
        </w:tc>
        <w:tc>
          <w:tcPr>
            <w:tcW w:w="1275" w:type="dxa"/>
            <w:shd w:val="clear" w:color="auto" w:fill="D9E2F3" w:themeFill="accent5" w:themeFillTint="33"/>
          </w:tcPr>
          <w:p w:rsidR="003C76CB" w:rsidRPr="003C76CB" w:rsidRDefault="003C76CB" w:rsidP="00BF1636">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202</w:t>
            </w:r>
            <w:r>
              <w:rPr>
                <w:rFonts w:ascii="GHEA Grapalat" w:hAnsi="GHEA Grapalat" w:cs="Calibri"/>
                <w:bCs/>
                <w:sz w:val="18"/>
                <w:szCs w:val="18"/>
                <w:lang w:val="hy-AM"/>
              </w:rPr>
              <w:t>6</w:t>
            </w:r>
            <w:r w:rsidRPr="003C76CB">
              <w:rPr>
                <w:rFonts w:ascii="GHEA Grapalat" w:hAnsi="GHEA Grapalat" w:cs="Calibri"/>
                <w:bCs/>
                <w:sz w:val="18"/>
                <w:szCs w:val="18"/>
                <w:lang w:val="hy-AM"/>
              </w:rPr>
              <w:t>թ. 202</w:t>
            </w:r>
            <w:r>
              <w:rPr>
                <w:rFonts w:ascii="GHEA Grapalat" w:hAnsi="GHEA Grapalat" w:cs="Calibri"/>
                <w:bCs/>
                <w:sz w:val="18"/>
                <w:szCs w:val="18"/>
                <w:lang w:val="hy-AM"/>
              </w:rPr>
              <w:t>5</w:t>
            </w:r>
            <w:r w:rsidR="001B3460">
              <w:rPr>
                <w:rFonts w:ascii="GHEA Grapalat" w:hAnsi="GHEA Grapalat" w:cs="Calibri"/>
                <w:bCs/>
                <w:sz w:val="18"/>
                <w:szCs w:val="18"/>
                <w:lang w:val="hy-AM"/>
              </w:rPr>
              <w:t>թ.</w:t>
            </w:r>
            <w:r w:rsidRPr="003C76CB">
              <w:rPr>
                <w:rFonts w:ascii="GHEA Grapalat" w:hAnsi="GHEA Grapalat" w:cs="Calibri"/>
                <w:bCs/>
                <w:sz w:val="18"/>
                <w:szCs w:val="18"/>
                <w:lang w:val="hy-AM"/>
              </w:rPr>
              <w:t xml:space="preserve"> նկատմամբ</w:t>
            </w:r>
          </w:p>
          <w:p w:rsidR="003C76CB" w:rsidRPr="003C76CB" w:rsidRDefault="003C76CB" w:rsidP="00BF1636">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w:t>
            </w:r>
          </w:p>
        </w:tc>
      </w:tr>
      <w:tr w:rsidR="00475966" w:rsidRPr="00C921DE" w:rsidTr="00E9136C">
        <w:trPr>
          <w:trHeight w:val="265"/>
        </w:trPr>
        <w:tc>
          <w:tcPr>
            <w:tcW w:w="3828" w:type="dxa"/>
            <w:noWrap/>
          </w:tcPr>
          <w:p w:rsidR="00475966" w:rsidRPr="00C921DE" w:rsidRDefault="00475966" w:rsidP="00475966">
            <w:pPr>
              <w:spacing w:line="276" w:lineRule="auto"/>
              <w:rPr>
                <w:rFonts w:ascii="GHEA Grapalat" w:hAnsi="GHEA Grapalat" w:cs="Calibri"/>
                <w:b/>
                <w:bCs/>
                <w:sz w:val="18"/>
                <w:szCs w:val="18"/>
              </w:rPr>
            </w:pPr>
            <w:r w:rsidRPr="00C921DE">
              <w:rPr>
                <w:rFonts w:ascii="GHEA Grapalat" w:hAnsi="GHEA Grapalat"/>
                <w:b/>
                <w:sz w:val="18"/>
                <w:szCs w:val="18"/>
              </w:rPr>
              <w:t>Դրամաշնորհներ</w:t>
            </w:r>
          </w:p>
        </w:tc>
        <w:tc>
          <w:tcPr>
            <w:tcW w:w="1275" w:type="dxa"/>
            <w:noWrap/>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133.2 </w:t>
            </w:r>
          </w:p>
        </w:tc>
        <w:tc>
          <w:tcPr>
            <w:tcW w:w="1276" w:type="dxa"/>
            <w:noWrap/>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152.8 </w:t>
            </w:r>
          </w:p>
        </w:tc>
        <w:tc>
          <w:tcPr>
            <w:tcW w:w="1276" w:type="dxa"/>
            <w:noWrap/>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136.9 </w:t>
            </w:r>
          </w:p>
        </w:tc>
        <w:tc>
          <w:tcPr>
            <w:tcW w:w="1276" w:type="dxa"/>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89.6 </w:t>
            </w:r>
          </w:p>
        </w:tc>
        <w:tc>
          <w:tcPr>
            <w:tcW w:w="1275" w:type="dxa"/>
            <w:noWrap/>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102.8 </w:t>
            </w:r>
          </w:p>
        </w:tc>
      </w:tr>
      <w:tr w:rsidR="00475966" w:rsidRPr="00C921DE" w:rsidTr="00E9136C">
        <w:trPr>
          <w:trHeight w:val="171"/>
        </w:trPr>
        <w:tc>
          <w:tcPr>
            <w:tcW w:w="3828" w:type="dxa"/>
          </w:tcPr>
          <w:p w:rsidR="00475966" w:rsidRPr="00C921DE" w:rsidRDefault="00475966" w:rsidP="00475966">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Միջազգային կազմակերպություններին</w:t>
            </w:r>
          </w:p>
        </w:tc>
        <w:tc>
          <w:tcPr>
            <w:tcW w:w="1275"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2.1 </w:t>
            </w:r>
          </w:p>
        </w:tc>
        <w:tc>
          <w:tcPr>
            <w:tcW w:w="1276"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4.7 </w:t>
            </w:r>
          </w:p>
        </w:tc>
        <w:tc>
          <w:tcPr>
            <w:tcW w:w="1276"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4.6 </w:t>
            </w:r>
          </w:p>
        </w:tc>
        <w:tc>
          <w:tcPr>
            <w:tcW w:w="1276" w:type="dxa"/>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98.1 </w:t>
            </w:r>
          </w:p>
        </w:tc>
        <w:tc>
          <w:tcPr>
            <w:tcW w:w="1275" w:type="dxa"/>
            <w:noWrap/>
          </w:tcPr>
          <w:p w:rsidR="00475966" w:rsidRPr="00475966" w:rsidRDefault="00475966" w:rsidP="00475966">
            <w:pPr>
              <w:jc w:val="right"/>
              <w:rPr>
                <w:rFonts w:ascii="GHEA Grapalat" w:hAnsi="GHEA Grapalat"/>
                <w:color w:val="000000"/>
                <w:sz w:val="18"/>
                <w:szCs w:val="20"/>
              </w:rPr>
            </w:pPr>
            <w:r w:rsidRPr="00475966">
              <w:rPr>
                <w:rFonts w:ascii="GHEA Grapalat" w:hAnsi="GHEA Grapalat"/>
                <w:color w:val="000000"/>
                <w:sz w:val="18"/>
                <w:szCs w:val="20"/>
              </w:rPr>
              <w:t xml:space="preserve">223.2 </w:t>
            </w:r>
          </w:p>
        </w:tc>
      </w:tr>
      <w:tr w:rsidR="00475966" w:rsidRPr="00C921DE" w:rsidTr="00E9136C">
        <w:trPr>
          <w:trHeight w:val="315"/>
        </w:trPr>
        <w:tc>
          <w:tcPr>
            <w:tcW w:w="3828" w:type="dxa"/>
          </w:tcPr>
          <w:p w:rsidR="00475966" w:rsidRPr="00C921DE" w:rsidRDefault="00475966" w:rsidP="00475966">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Պետական հատվածի այլ մակարդակներին (ընթացիկ), այդ թվում`</w:t>
            </w:r>
          </w:p>
        </w:tc>
        <w:tc>
          <w:tcPr>
            <w:tcW w:w="1275"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125.1 </w:t>
            </w:r>
          </w:p>
        </w:tc>
        <w:tc>
          <w:tcPr>
            <w:tcW w:w="1276"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134.8 </w:t>
            </w:r>
          </w:p>
        </w:tc>
        <w:tc>
          <w:tcPr>
            <w:tcW w:w="1276"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126.8 </w:t>
            </w:r>
          </w:p>
        </w:tc>
        <w:tc>
          <w:tcPr>
            <w:tcW w:w="1276" w:type="dxa"/>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94.0 </w:t>
            </w:r>
          </w:p>
        </w:tc>
        <w:tc>
          <w:tcPr>
            <w:tcW w:w="1275" w:type="dxa"/>
            <w:noWrap/>
          </w:tcPr>
          <w:p w:rsidR="00475966" w:rsidRPr="00475966" w:rsidRDefault="00475966" w:rsidP="00475966">
            <w:pPr>
              <w:jc w:val="right"/>
              <w:rPr>
                <w:rFonts w:ascii="GHEA Grapalat" w:hAnsi="GHEA Grapalat"/>
                <w:color w:val="000000"/>
                <w:sz w:val="18"/>
                <w:szCs w:val="20"/>
              </w:rPr>
            </w:pPr>
            <w:r w:rsidRPr="00475966">
              <w:rPr>
                <w:rFonts w:ascii="GHEA Grapalat" w:hAnsi="GHEA Grapalat"/>
                <w:color w:val="000000"/>
                <w:sz w:val="18"/>
                <w:szCs w:val="20"/>
              </w:rPr>
              <w:t xml:space="preserve">101.3 </w:t>
            </w:r>
          </w:p>
        </w:tc>
      </w:tr>
      <w:tr w:rsidR="00475966" w:rsidRPr="00C921DE" w:rsidTr="00E9136C">
        <w:trPr>
          <w:trHeight w:val="491"/>
        </w:trPr>
        <w:tc>
          <w:tcPr>
            <w:tcW w:w="3828" w:type="dxa"/>
          </w:tcPr>
          <w:p w:rsidR="00475966" w:rsidRPr="0043094A" w:rsidRDefault="00475966" w:rsidP="00475966">
            <w:pPr>
              <w:spacing w:line="276" w:lineRule="auto"/>
              <w:ind w:left="397"/>
              <w:rPr>
                <w:rFonts w:ascii="GHEA Grapalat" w:hAnsi="GHEA Grapalat" w:cs="Calibri"/>
                <w:sz w:val="18"/>
                <w:szCs w:val="18"/>
              </w:rPr>
            </w:pPr>
            <w:r w:rsidRPr="0043094A">
              <w:rPr>
                <w:rFonts w:ascii="GHEA Grapalat" w:hAnsi="GHEA Grapalat" w:cs="Calibri"/>
                <w:sz w:val="18"/>
                <w:szCs w:val="18"/>
              </w:rPr>
              <w:t>Համայնքների բյուջեներին համահարթեցման սկզբունքով տրվող դոտացիաներ</w:t>
            </w:r>
          </w:p>
        </w:tc>
        <w:tc>
          <w:tcPr>
            <w:tcW w:w="1275"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49.1 </w:t>
            </w:r>
          </w:p>
        </w:tc>
        <w:tc>
          <w:tcPr>
            <w:tcW w:w="1276"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53.9 </w:t>
            </w:r>
          </w:p>
        </w:tc>
        <w:tc>
          <w:tcPr>
            <w:tcW w:w="1276"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53.9 </w:t>
            </w:r>
          </w:p>
        </w:tc>
        <w:tc>
          <w:tcPr>
            <w:tcW w:w="1276" w:type="dxa"/>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100.0 </w:t>
            </w:r>
          </w:p>
        </w:tc>
        <w:tc>
          <w:tcPr>
            <w:tcW w:w="1275" w:type="dxa"/>
            <w:noWrap/>
          </w:tcPr>
          <w:p w:rsidR="00475966" w:rsidRPr="00475966" w:rsidRDefault="00475966" w:rsidP="00475966">
            <w:pPr>
              <w:jc w:val="right"/>
              <w:rPr>
                <w:rFonts w:ascii="GHEA Grapalat" w:hAnsi="GHEA Grapalat"/>
                <w:color w:val="000000"/>
                <w:sz w:val="18"/>
                <w:szCs w:val="20"/>
              </w:rPr>
            </w:pPr>
            <w:r w:rsidRPr="00475966">
              <w:rPr>
                <w:rFonts w:ascii="GHEA Grapalat" w:hAnsi="GHEA Grapalat"/>
                <w:color w:val="000000"/>
                <w:sz w:val="18"/>
                <w:szCs w:val="20"/>
              </w:rPr>
              <w:t xml:space="preserve">109.8 </w:t>
            </w:r>
          </w:p>
        </w:tc>
      </w:tr>
      <w:tr w:rsidR="00475966" w:rsidRPr="00C921DE" w:rsidTr="00E9136C">
        <w:trPr>
          <w:trHeight w:val="457"/>
        </w:trPr>
        <w:tc>
          <w:tcPr>
            <w:tcW w:w="3828" w:type="dxa"/>
          </w:tcPr>
          <w:p w:rsidR="00475966" w:rsidRPr="0043094A" w:rsidRDefault="00475966" w:rsidP="00475966">
            <w:pPr>
              <w:spacing w:line="276" w:lineRule="auto"/>
              <w:ind w:left="177"/>
              <w:rPr>
                <w:rFonts w:ascii="GHEA Grapalat" w:hAnsi="GHEA Grapalat" w:cs="Calibri"/>
                <w:sz w:val="18"/>
                <w:szCs w:val="18"/>
              </w:rPr>
            </w:pPr>
            <w:r w:rsidRPr="0043094A">
              <w:rPr>
                <w:rFonts w:ascii="GHEA Grapalat" w:hAnsi="GHEA Grapalat" w:cs="Calibri"/>
                <w:sz w:val="18"/>
                <w:szCs w:val="18"/>
              </w:rPr>
              <w:t>Պետական հատվածի այլ մակարդակներին (կապիտալ), այդ թվում`</w:t>
            </w:r>
          </w:p>
        </w:tc>
        <w:tc>
          <w:tcPr>
            <w:tcW w:w="1275"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6.0 </w:t>
            </w:r>
          </w:p>
        </w:tc>
        <w:tc>
          <w:tcPr>
            <w:tcW w:w="1276"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13.3 </w:t>
            </w:r>
          </w:p>
        </w:tc>
        <w:tc>
          <w:tcPr>
            <w:tcW w:w="1276" w:type="dxa"/>
            <w:noWrap/>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5.6 </w:t>
            </w:r>
          </w:p>
        </w:tc>
        <w:tc>
          <w:tcPr>
            <w:tcW w:w="1276" w:type="dxa"/>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41.8 </w:t>
            </w:r>
          </w:p>
        </w:tc>
        <w:tc>
          <w:tcPr>
            <w:tcW w:w="1275" w:type="dxa"/>
            <w:noWrap/>
          </w:tcPr>
          <w:p w:rsidR="00475966" w:rsidRPr="00475966" w:rsidRDefault="00475966" w:rsidP="00475966">
            <w:pPr>
              <w:jc w:val="right"/>
              <w:rPr>
                <w:rFonts w:ascii="GHEA Grapalat" w:hAnsi="GHEA Grapalat"/>
                <w:color w:val="000000"/>
                <w:sz w:val="18"/>
                <w:szCs w:val="20"/>
              </w:rPr>
            </w:pPr>
            <w:r w:rsidRPr="00475966">
              <w:rPr>
                <w:rFonts w:ascii="GHEA Grapalat" w:hAnsi="GHEA Grapalat"/>
                <w:color w:val="000000"/>
                <w:sz w:val="18"/>
                <w:szCs w:val="20"/>
              </w:rPr>
              <w:t xml:space="preserve">93.4 </w:t>
            </w:r>
          </w:p>
        </w:tc>
      </w:tr>
      <w:tr w:rsidR="003C76CB" w:rsidRPr="00C921DE" w:rsidTr="00E9136C">
        <w:trPr>
          <w:trHeight w:val="223"/>
        </w:trPr>
        <w:tc>
          <w:tcPr>
            <w:tcW w:w="3828" w:type="dxa"/>
          </w:tcPr>
          <w:p w:rsidR="003C76CB" w:rsidRPr="0043094A" w:rsidRDefault="003C76CB" w:rsidP="00BF1636">
            <w:pPr>
              <w:spacing w:line="276" w:lineRule="auto"/>
              <w:ind w:left="397"/>
              <w:rPr>
                <w:rFonts w:ascii="GHEA Grapalat" w:hAnsi="GHEA Grapalat" w:cs="Calibri"/>
                <w:sz w:val="18"/>
                <w:szCs w:val="18"/>
              </w:rPr>
            </w:pPr>
            <w:r w:rsidRPr="009F7CFD">
              <w:rPr>
                <w:rFonts w:ascii="GHEA Grapalat" w:hAnsi="GHEA Grapalat" w:cs="Calibri"/>
                <w:sz w:val="18"/>
                <w:szCs w:val="18"/>
              </w:rPr>
              <w:t>Կապիտալ սուբվենցիաներ համայնքներին</w:t>
            </w:r>
          </w:p>
        </w:tc>
        <w:tc>
          <w:tcPr>
            <w:tcW w:w="1275" w:type="dxa"/>
            <w:noWrap/>
          </w:tcPr>
          <w:p w:rsidR="003C76CB" w:rsidRPr="00475966" w:rsidRDefault="00475966" w:rsidP="00BF1636">
            <w:pPr>
              <w:spacing w:line="276" w:lineRule="auto"/>
              <w:jc w:val="right"/>
              <w:rPr>
                <w:rFonts w:ascii="GHEA Grapalat" w:hAnsi="GHEA Grapalat"/>
                <w:bCs/>
                <w:color w:val="000000"/>
                <w:sz w:val="18"/>
                <w:szCs w:val="20"/>
                <w:lang w:val="hy-AM"/>
              </w:rPr>
            </w:pPr>
            <w:r>
              <w:rPr>
                <w:rFonts w:ascii="GHEA Grapalat" w:hAnsi="GHEA Grapalat"/>
                <w:bCs/>
                <w:color w:val="000000"/>
                <w:sz w:val="18"/>
                <w:szCs w:val="20"/>
                <w:lang w:val="hy-AM"/>
              </w:rPr>
              <w:t>3.9</w:t>
            </w:r>
          </w:p>
        </w:tc>
        <w:tc>
          <w:tcPr>
            <w:tcW w:w="1276" w:type="dxa"/>
            <w:noWrap/>
          </w:tcPr>
          <w:p w:rsidR="003C76CB" w:rsidRPr="00475966" w:rsidRDefault="00475966" w:rsidP="00BF1636">
            <w:pPr>
              <w:spacing w:line="276" w:lineRule="auto"/>
              <w:jc w:val="right"/>
              <w:rPr>
                <w:rFonts w:ascii="GHEA Grapalat" w:hAnsi="GHEA Grapalat"/>
                <w:bCs/>
                <w:color w:val="000000"/>
                <w:sz w:val="18"/>
                <w:szCs w:val="20"/>
                <w:lang w:val="hy-AM"/>
              </w:rPr>
            </w:pPr>
            <w:r>
              <w:rPr>
                <w:rFonts w:ascii="GHEA Grapalat" w:hAnsi="GHEA Grapalat"/>
                <w:bCs/>
                <w:color w:val="000000"/>
                <w:sz w:val="18"/>
                <w:szCs w:val="20"/>
                <w:lang w:val="hy-AM"/>
              </w:rPr>
              <w:t>7.6</w:t>
            </w:r>
          </w:p>
        </w:tc>
        <w:tc>
          <w:tcPr>
            <w:tcW w:w="1276" w:type="dxa"/>
            <w:noWrap/>
          </w:tcPr>
          <w:p w:rsidR="003C76CB" w:rsidRPr="00475966" w:rsidRDefault="00475966" w:rsidP="00BF1636">
            <w:pPr>
              <w:spacing w:line="276" w:lineRule="auto"/>
              <w:jc w:val="right"/>
              <w:rPr>
                <w:rFonts w:ascii="GHEA Grapalat" w:hAnsi="GHEA Grapalat"/>
                <w:bCs/>
                <w:color w:val="000000"/>
                <w:sz w:val="18"/>
                <w:szCs w:val="20"/>
                <w:lang w:val="hy-AM"/>
              </w:rPr>
            </w:pPr>
            <w:r>
              <w:rPr>
                <w:rFonts w:ascii="GHEA Grapalat" w:hAnsi="GHEA Grapalat"/>
                <w:bCs/>
                <w:color w:val="000000"/>
                <w:sz w:val="18"/>
                <w:szCs w:val="20"/>
                <w:lang w:val="hy-AM"/>
              </w:rPr>
              <w:t>3.9</w:t>
            </w:r>
          </w:p>
        </w:tc>
        <w:tc>
          <w:tcPr>
            <w:tcW w:w="1276" w:type="dxa"/>
          </w:tcPr>
          <w:p w:rsidR="003C76CB" w:rsidRPr="00475966" w:rsidRDefault="00475966" w:rsidP="00BF1636">
            <w:pPr>
              <w:spacing w:line="276" w:lineRule="auto"/>
              <w:jc w:val="right"/>
              <w:rPr>
                <w:rFonts w:ascii="GHEA Grapalat" w:hAnsi="GHEA Grapalat"/>
                <w:bCs/>
                <w:color w:val="000000"/>
                <w:sz w:val="18"/>
                <w:szCs w:val="20"/>
                <w:lang w:val="hy-AM"/>
              </w:rPr>
            </w:pPr>
            <w:r>
              <w:rPr>
                <w:rFonts w:ascii="GHEA Grapalat" w:hAnsi="GHEA Grapalat"/>
                <w:bCs/>
                <w:color w:val="000000"/>
                <w:sz w:val="18"/>
                <w:szCs w:val="20"/>
                <w:lang w:val="hy-AM"/>
              </w:rPr>
              <w:t>51.7</w:t>
            </w:r>
          </w:p>
        </w:tc>
        <w:tc>
          <w:tcPr>
            <w:tcW w:w="1275" w:type="dxa"/>
            <w:noWrap/>
          </w:tcPr>
          <w:p w:rsidR="003C76CB" w:rsidRPr="00475966" w:rsidRDefault="00475966" w:rsidP="00885515">
            <w:pPr>
              <w:spacing w:line="276" w:lineRule="auto"/>
              <w:jc w:val="right"/>
              <w:rPr>
                <w:rFonts w:ascii="GHEA Grapalat" w:hAnsi="GHEA Grapalat"/>
                <w:bCs/>
                <w:color w:val="000000"/>
                <w:sz w:val="18"/>
                <w:szCs w:val="20"/>
                <w:lang w:val="hy-AM"/>
              </w:rPr>
            </w:pPr>
            <w:r>
              <w:rPr>
                <w:rFonts w:ascii="GHEA Grapalat" w:hAnsi="GHEA Grapalat"/>
                <w:bCs/>
                <w:color w:val="000000"/>
                <w:sz w:val="18"/>
                <w:szCs w:val="20"/>
                <w:lang w:val="hy-AM"/>
              </w:rPr>
              <w:t>100.6</w:t>
            </w:r>
          </w:p>
        </w:tc>
      </w:tr>
    </w:tbl>
    <w:p w:rsidR="00A22B9C" w:rsidRPr="007626E5" w:rsidRDefault="00A22B9C" w:rsidP="00305B4F">
      <w:pPr>
        <w:pStyle w:val="ListParagraph"/>
        <w:spacing w:line="276" w:lineRule="auto"/>
        <w:ind w:left="0" w:firstLine="567"/>
        <w:jc w:val="both"/>
        <w:rPr>
          <w:rFonts w:ascii="GHEA Grapalat" w:hAnsi="GHEA Grapalat" w:cs="GHEA Grapalat"/>
          <w:color w:val="000000"/>
          <w:sz w:val="22"/>
          <w:szCs w:val="22"/>
          <w:lang w:val="hy-AM"/>
        </w:rPr>
      </w:pPr>
    </w:p>
    <w:p w:rsidR="00475966" w:rsidRPr="00475966" w:rsidRDefault="00475966" w:rsidP="00475966">
      <w:pPr>
        <w:spacing w:line="276" w:lineRule="auto"/>
        <w:ind w:firstLine="567"/>
        <w:jc w:val="both"/>
        <w:rPr>
          <w:rFonts w:ascii="GHEA Grapalat" w:hAnsi="GHEA Grapalat" w:cs="GHEA Grapalat"/>
          <w:color w:val="000000"/>
          <w:sz w:val="22"/>
          <w:szCs w:val="22"/>
          <w:lang w:val="hy-AM"/>
        </w:rPr>
      </w:pPr>
      <w:r w:rsidRPr="00475966">
        <w:rPr>
          <w:rFonts w:ascii="GHEA Grapalat" w:hAnsi="GHEA Grapalat" w:cs="GHEA Grapalat"/>
          <w:color w:val="000000"/>
          <w:sz w:val="22"/>
          <w:szCs w:val="22"/>
          <w:lang w:val="hy-AM"/>
        </w:rPr>
        <w:t>Սոցիալական նպաստների և կենսաթոշակների գծով ծախսերի 90.8% կատարողականը հիմնականում պայմանավորված է «Կուտակային հատկացումներ մասնակցի կենսաթոշակային հաշվին» և «Ղարաբաղից տեղահանվածներին օժանդակելու համար աջակցություն» միջոցառումների համապատասխանաբար 86.1% և 53.2% կատարողականներով:</w:t>
      </w:r>
    </w:p>
    <w:p w:rsidR="00A71405" w:rsidRDefault="00475966" w:rsidP="00475966">
      <w:pPr>
        <w:pStyle w:val="ListParagraph"/>
        <w:spacing w:line="276" w:lineRule="auto"/>
        <w:ind w:left="0" w:firstLine="567"/>
        <w:jc w:val="both"/>
        <w:rPr>
          <w:rFonts w:ascii="GHEA Grapalat" w:hAnsi="GHEA Grapalat" w:cs="GHEA Grapalat"/>
          <w:color w:val="000000"/>
          <w:sz w:val="22"/>
          <w:szCs w:val="22"/>
          <w:lang w:val="hy-AM"/>
        </w:rPr>
      </w:pPr>
      <w:r w:rsidRPr="00475966">
        <w:rPr>
          <w:rFonts w:ascii="GHEA Grapalat" w:hAnsi="GHEA Grapalat" w:cs="GHEA Grapalat"/>
          <w:color w:val="000000"/>
          <w:sz w:val="22"/>
          <w:szCs w:val="22"/>
          <w:lang w:val="hy-AM"/>
        </w:rPr>
        <w:t>Նախորդ տարվա նույն ժամանակահատվածի համեմատ սոցիալական նպաստների և կենսաթոշակների գծով ծախսերի 23.1% (122.4 մլրդ դրամ) աճը հիմնականում պայմանավորված է առողջության համընդհանուր ապահովագրության ներդրմամբ, որի գծով ծախսերը կազմել են 97.9 մլրդ դրամ, ինչպես նաև աշխատանքային կենսաթոշակների` 11.2% (16.1 մլրդ դրամ) և անկանխիկ եղանակով վճարումներից կենսաթոշակառուներին հետվճարի տրամադրման ծախսերի 2.7 անգամ (12.9 մլրդ դրամ) աճով:</w:t>
      </w:r>
    </w:p>
    <w:p w:rsidR="00475966" w:rsidRPr="001E6111" w:rsidRDefault="00475966" w:rsidP="00475966">
      <w:pPr>
        <w:pStyle w:val="ListParagraph"/>
        <w:spacing w:line="276" w:lineRule="auto"/>
        <w:ind w:left="0" w:firstLine="567"/>
        <w:jc w:val="both"/>
        <w:rPr>
          <w:rFonts w:ascii="GHEA Grapalat" w:hAnsi="GHEA Grapalat" w:cstheme="minorBidi"/>
          <w:noProof/>
          <w:sz w:val="22"/>
          <w:szCs w:val="22"/>
          <w:lang w:val="hy-AM"/>
        </w:rPr>
      </w:pPr>
    </w:p>
    <w:p w:rsidR="00A22B9C" w:rsidRPr="001E6111" w:rsidRDefault="00A22B9C" w:rsidP="0020732E">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1E6111">
        <w:rPr>
          <w:rFonts w:ascii="GHEA Grapalat" w:hAnsi="GHEA Grapalat"/>
          <w:sz w:val="18"/>
          <w:szCs w:val="18"/>
          <w:lang w:val="hy-AM"/>
        </w:rPr>
        <w:t>ՀՀ պետական բյուջեից տրամադրված նպաստները և կենսաթոշակները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3686"/>
        <w:gridCol w:w="1276"/>
        <w:gridCol w:w="1275"/>
        <w:gridCol w:w="1276"/>
        <w:gridCol w:w="1418"/>
        <w:gridCol w:w="1275"/>
      </w:tblGrid>
      <w:tr w:rsidR="003C76CB" w:rsidRPr="00C921DE" w:rsidTr="00302D3D">
        <w:trPr>
          <w:trHeight w:val="956"/>
        </w:trPr>
        <w:tc>
          <w:tcPr>
            <w:tcW w:w="3686" w:type="dxa"/>
            <w:shd w:val="clear" w:color="auto" w:fill="D9E2F3" w:themeFill="accent5" w:themeFillTint="33"/>
            <w:noWrap/>
          </w:tcPr>
          <w:p w:rsidR="003C76CB" w:rsidRPr="001E6111" w:rsidRDefault="003C76CB" w:rsidP="00302D3D">
            <w:pPr>
              <w:spacing w:line="276" w:lineRule="auto"/>
              <w:jc w:val="center"/>
              <w:rPr>
                <w:rFonts w:ascii="GHEA Grapalat" w:hAnsi="GHEA Grapalat" w:cs="Calibri"/>
                <w:sz w:val="18"/>
                <w:szCs w:val="18"/>
                <w:lang w:val="hy-AM"/>
              </w:rPr>
            </w:pPr>
            <w:r w:rsidRPr="001E6111">
              <w:rPr>
                <w:rFonts w:ascii="Calibri" w:hAnsi="Calibri" w:cs="Calibri"/>
                <w:sz w:val="18"/>
                <w:szCs w:val="18"/>
                <w:lang w:val="hy-AM"/>
              </w:rPr>
              <w:t> </w:t>
            </w:r>
          </w:p>
        </w:tc>
        <w:tc>
          <w:tcPr>
            <w:tcW w:w="1276" w:type="dxa"/>
            <w:shd w:val="clear" w:color="auto" w:fill="D9E2F3" w:themeFill="accent5" w:themeFillTint="33"/>
          </w:tcPr>
          <w:p w:rsidR="003C76CB" w:rsidRPr="008904A4" w:rsidRDefault="003C76CB" w:rsidP="00302D3D">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2025</w:t>
            </w:r>
            <w:r w:rsidRPr="008904A4">
              <w:rPr>
                <w:rFonts w:ascii="GHEA Grapalat" w:hAnsi="GHEA Grapalat" w:cs="Calibri"/>
                <w:bCs/>
                <w:sz w:val="18"/>
                <w:szCs w:val="18"/>
                <w:lang w:val="hy-AM"/>
              </w:rPr>
              <w:t xml:space="preserve">թ. </w:t>
            </w:r>
            <w:r>
              <w:rPr>
                <w:rFonts w:ascii="GHEA Grapalat" w:hAnsi="GHEA Grapalat" w:cs="Calibri"/>
                <w:bCs/>
                <w:sz w:val="18"/>
                <w:szCs w:val="18"/>
              </w:rPr>
              <w:t>1-</w:t>
            </w:r>
            <w:r>
              <w:rPr>
                <w:rFonts w:ascii="GHEA Grapalat" w:hAnsi="GHEA Grapalat" w:cs="Calibri"/>
                <w:bCs/>
                <w:sz w:val="18"/>
                <w:szCs w:val="18"/>
                <w:lang w:val="hy-AM"/>
              </w:rPr>
              <w:t>ին</w:t>
            </w:r>
            <w:r w:rsidRPr="008904A4">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275" w:type="dxa"/>
            <w:shd w:val="clear" w:color="auto" w:fill="D9E2F3" w:themeFill="accent5" w:themeFillTint="33"/>
          </w:tcPr>
          <w:p w:rsidR="003C76CB" w:rsidRPr="002D08D9" w:rsidRDefault="003C76CB" w:rsidP="00302D3D">
            <w:pPr>
              <w:spacing w:line="276" w:lineRule="auto"/>
              <w:jc w:val="center"/>
              <w:rPr>
                <w:rFonts w:ascii="GHEA Grapalat" w:hAnsi="GHEA Grapalat" w:cs="Calibri"/>
                <w:bCs/>
                <w:sz w:val="18"/>
                <w:szCs w:val="18"/>
                <w:lang w:val="hy-AM"/>
              </w:rPr>
            </w:pPr>
            <w:r w:rsidRPr="008904A4">
              <w:rPr>
                <w:rFonts w:ascii="GHEA Grapalat" w:hAnsi="GHEA Grapalat" w:cs="Calibri"/>
                <w:bCs/>
                <w:sz w:val="18"/>
                <w:szCs w:val="18"/>
                <w:lang w:val="hy-AM"/>
              </w:rPr>
              <w:t>2</w:t>
            </w:r>
            <w:r>
              <w:rPr>
                <w:rFonts w:ascii="GHEA Grapalat" w:hAnsi="GHEA Grapalat" w:cs="Calibri"/>
                <w:bCs/>
                <w:sz w:val="18"/>
                <w:szCs w:val="18"/>
                <w:lang w:val="hy-AM"/>
              </w:rPr>
              <w:t>026թ. 1-</w:t>
            </w:r>
            <w:r w:rsidRPr="008904A4">
              <w:rPr>
                <w:rFonts w:ascii="GHEA Grapalat" w:hAnsi="GHEA Grapalat" w:cs="Calibri"/>
                <w:bCs/>
                <w:sz w:val="18"/>
                <w:szCs w:val="18"/>
                <w:lang w:val="hy-AM"/>
              </w:rPr>
              <w:t xml:space="preserve">ին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ճշտված </w:t>
            </w:r>
            <w:r w:rsidR="00302D3D" w:rsidRPr="002D08D9">
              <w:rPr>
                <w:rFonts w:ascii="GHEA Grapalat" w:hAnsi="GHEA Grapalat" w:cs="Calibri"/>
                <w:bCs/>
                <w:sz w:val="18"/>
                <w:szCs w:val="18"/>
                <w:lang w:val="hy-AM"/>
              </w:rPr>
              <w:t>պլան</w:t>
            </w:r>
          </w:p>
        </w:tc>
        <w:tc>
          <w:tcPr>
            <w:tcW w:w="1276" w:type="dxa"/>
            <w:shd w:val="clear" w:color="auto" w:fill="D9E2F3" w:themeFill="accent5" w:themeFillTint="33"/>
          </w:tcPr>
          <w:p w:rsidR="003C76CB" w:rsidRPr="008904A4" w:rsidRDefault="003C76CB" w:rsidP="00302D3D">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2026</w:t>
            </w:r>
            <w:r w:rsidRPr="008904A4">
              <w:rPr>
                <w:rFonts w:ascii="GHEA Grapalat" w:hAnsi="GHEA Grapalat" w:cs="Calibri"/>
                <w:bCs/>
                <w:sz w:val="18"/>
                <w:szCs w:val="18"/>
                <w:lang w:val="hy-AM"/>
              </w:rPr>
              <w:t xml:space="preserve">թ. </w:t>
            </w:r>
            <w:r>
              <w:rPr>
                <w:rFonts w:ascii="GHEA Grapalat" w:hAnsi="GHEA Grapalat" w:cs="Calibri"/>
                <w:bCs/>
                <w:sz w:val="18"/>
                <w:szCs w:val="18"/>
                <w:lang w:val="hy-AM"/>
              </w:rPr>
              <w:t>1-ին</w:t>
            </w:r>
            <w:r w:rsidRPr="008904A4">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418" w:type="dxa"/>
            <w:shd w:val="clear" w:color="auto" w:fill="D9E2F3" w:themeFill="accent5" w:themeFillTint="33"/>
          </w:tcPr>
          <w:p w:rsidR="003C76CB" w:rsidRPr="003C76CB" w:rsidRDefault="003C76CB" w:rsidP="00302D3D">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Կատարո</w:t>
            </w:r>
            <w:r w:rsidRPr="003C76CB">
              <w:rPr>
                <w:rFonts w:ascii="GHEA Grapalat" w:hAnsi="GHEA Grapalat" w:cs="Calibri"/>
                <w:bCs/>
                <w:sz w:val="18"/>
                <w:szCs w:val="18"/>
                <w:lang w:val="hy-AM"/>
              </w:rPr>
              <w:t>ղա</w:t>
            </w:r>
            <w:r w:rsidR="00302D3D" w:rsidRPr="002D08D9">
              <w:rPr>
                <w:rFonts w:ascii="GHEA Grapalat" w:hAnsi="GHEA Grapalat" w:cs="Calibri"/>
                <w:bCs/>
                <w:sz w:val="18"/>
                <w:szCs w:val="18"/>
                <w:lang w:val="hy-AM"/>
              </w:rPr>
              <w:t>-</w:t>
            </w:r>
            <w:r w:rsidRPr="003C76CB">
              <w:rPr>
                <w:rFonts w:ascii="GHEA Grapalat" w:hAnsi="GHEA Grapalat" w:cs="Calibri"/>
                <w:bCs/>
                <w:sz w:val="18"/>
                <w:szCs w:val="18"/>
                <w:lang w:val="hy-AM"/>
              </w:rPr>
              <w:t>կան ճշտված պլանի նկատմամբ (%)</w:t>
            </w:r>
          </w:p>
        </w:tc>
        <w:tc>
          <w:tcPr>
            <w:tcW w:w="1275" w:type="dxa"/>
            <w:shd w:val="clear" w:color="auto" w:fill="D9E2F3" w:themeFill="accent5" w:themeFillTint="33"/>
          </w:tcPr>
          <w:p w:rsidR="003C76CB" w:rsidRPr="003C76CB" w:rsidRDefault="003C76CB" w:rsidP="00302D3D">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202</w:t>
            </w:r>
            <w:r>
              <w:rPr>
                <w:rFonts w:ascii="GHEA Grapalat" w:hAnsi="GHEA Grapalat" w:cs="Calibri"/>
                <w:bCs/>
                <w:sz w:val="18"/>
                <w:szCs w:val="18"/>
                <w:lang w:val="hy-AM"/>
              </w:rPr>
              <w:t>6</w:t>
            </w:r>
            <w:r w:rsidRPr="003C76CB">
              <w:rPr>
                <w:rFonts w:ascii="GHEA Grapalat" w:hAnsi="GHEA Grapalat" w:cs="Calibri"/>
                <w:bCs/>
                <w:sz w:val="18"/>
                <w:szCs w:val="18"/>
                <w:lang w:val="hy-AM"/>
              </w:rPr>
              <w:t>թ. 202</w:t>
            </w:r>
            <w:r>
              <w:rPr>
                <w:rFonts w:ascii="GHEA Grapalat" w:hAnsi="GHEA Grapalat" w:cs="Calibri"/>
                <w:bCs/>
                <w:sz w:val="18"/>
                <w:szCs w:val="18"/>
                <w:lang w:val="hy-AM"/>
              </w:rPr>
              <w:t>5</w:t>
            </w:r>
            <w:r w:rsidR="001B3460">
              <w:rPr>
                <w:rFonts w:ascii="GHEA Grapalat" w:hAnsi="GHEA Grapalat" w:cs="Calibri"/>
                <w:bCs/>
                <w:sz w:val="18"/>
                <w:szCs w:val="18"/>
                <w:lang w:val="hy-AM"/>
              </w:rPr>
              <w:t>թ.</w:t>
            </w:r>
            <w:r w:rsidRPr="003C76CB">
              <w:rPr>
                <w:rFonts w:ascii="GHEA Grapalat" w:hAnsi="GHEA Grapalat" w:cs="Calibri"/>
                <w:bCs/>
                <w:sz w:val="18"/>
                <w:szCs w:val="18"/>
                <w:lang w:val="hy-AM"/>
              </w:rPr>
              <w:t xml:space="preserve"> նկատմամբ</w:t>
            </w:r>
          </w:p>
          <w:p w:rsidR="003C76CB" w:rsidRPr="003C76CB" w:rsidRDefault="003C76CB" w:rsidP="00302D3D">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w:t>
            </w:r>
          </w:p>
        </w:tc>
      </w:tr>
      <w:tr w:rsidR="00475966" w:rsidRPr="00C921DE" w:rsidTr="00FB6B45">
        <w:trPr>
          <w:trHeight w:val="188"/>
        </w:trPr>
        <w:tc>
          <w:tcPr>
            <w:tcW w:w="3686" w:type="dxa"/>
            <w:noWrap/>
          </w:tcPr>
          <w:p w:rsidR="00475966" w:rsidRPr="00BC573C" w:rsidRDefault="00475966" w:rsidP="00475966">
            <w:pPr>
              <w:spacing w:line="276" w:lineRule="auto"/>
              <w:rPr>
                <w:rFonts w:ascii="GHEA Grapalat" w:hAnsi="GHEA Grapalat" w:cs="Courier New"/>
                <w:sz w:val="18"/>
                <w:szCs w:val="18"/>
              </w:rPr>
            </w:pPr>
            <w:r w:rsidRPr="00BC573C">
              <w:rPr>
                <w:rFonts w:ascii="GHEA Grapalat" w:hAnsi="GHEA Grapalat" w:cs="Calibri"/>
                <w:b/>
                <w:sz w:val="18"/>
                <w:szCs w:val="18"/>
              </w:rPr>
              <w:t>Սոցիալական նպաստներ և կենսաթոշակներ</w:t>
            </w:r>
          </w:p>
        </w:tc>
        <w:tc>
          <w:tcPr>
            <w:tcW w:w="1276" w:type="dxa"/>
            <w:shd w:val="clear" w:color="auto" w:fill="FFFFFF"/>
            <w:vAlign w:val="center"/>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530.5 </w:t>
            </w:r>
          </w:p>
        </w:tc>
        <w:tc>
          <w:tcPr>
            <w:tcW w:w="1275" w:type="dxa"/>
            <w:shd w:val="clear" w:color="auto" w:fill="FFFFFF"/>
            <w:vAlign w:val="center"/>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719.1 </w:t>
            </w:r>
          </w:p>
        </w:tc>
        <w:tc>
          <w:tcPr>
            <w:tcW w:w="1276" w:type="dxa"/>
            <w:shd w:val="clear" w:color="auto" w:fill="FFFFFF"/>
            <w:vAlign w:val="center"/>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652.9 </w:t>
            </w:r>
          </w:p>
        </w:tc>
        <w:tc>
          <w:tcPr>
            <w:tcW w:w="1418" w:type="dxa"/>
            <w:shd w:val="clear" w:color="auto" w:fill="FFFFFF"/>
            <w:vAlign w:val="center"/>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90.8 </w:t>
            </w:r>
          </w:p>
        </w:tc>
        <w:tc>
          <w:tcPr>
            <w:tcW w:w="1275" w:type="dxa"/>
            <w:shd w:val="clear" w:color="auto" w:fill="FFFFFF"/>
            <w:vAlign w:val="center"/>
          </w:tcPr>
          <w:p w:rsidR="00475966" w:rsidRPr="00475966" w:rsidRDefault="00475966" w:rsidP="00475966">
            <w:pPr>
              <w:jc w:val="right"/>
              <w:rPr>
                <w:rFonts w:ascii="GHEA Grapalat" w:hAnsi="GHEA Grapalat"/>
                <w:b/>
                <w:bCs/>
                <w:color w:val="000000"/>
                <w:sz w:val="18"/>
                <w:szCs w:val="20"/>
              </w:rPr>
            </w:pPr>
            <w:r w:rsidRPr="00475966">
              <w:rPr>
                <w:rFonts w:ascii="GHEA Grapalat" w:hAnsi="GHEA Grapalat"/>
                <w:b/>
                <w:bCs/>
                <w:color w:val="000000"/>
                <w:sz w:val="18"/>
                <w:szCs w:val="20"/>
              </w:rPr>
              <w:t xml:space="preserve">123.1 </w:t>
            </w:r>
          </w:p>
        </w:tc>
      </w:tr>
      <w:tr w:rsidR="00475966" w:rsidRPr="00C921DE" w:rsidTr="00FB6B45">
        <w:trPr>
          <w:trHeight w:val="261"/>
        </w:trPr>
        <w:tc>
          <w:tcPr>
            <w:tcW w:w="3686" w:type="dxa"/>
            <w:noWrap/>
          </w:tcPr>
          <w:p w:rsidR="00475966" w:rsidRPr="00BC573C" w:rsidRDefault="00475966" w:rsidP="00475966">
            <w:pPr>
              <w:spacing w:line="276" w:lineRule="auto"/>
              <w:ind w:left="177"/>
              <w:rPr>
                <w:rFonts w:ascii="GHEA Grapalat" w:hAnsi="GHEA Grapalat" w:cs="Calibri"/>
                <w:sz w:val="18"/>
                <w:szCs w:val="18"/>
              </w:rPr>
            </w:pPr>
            <w:r w:rsidRPr="00BC573C">
              <w:rPr>
                <w:rFonts w:ascii="GHEA Grapalat" w:hAnsi="GHEA Grapalat" w:cs="Calibri"/>
                <w:sz w:val="18"/>
                <w:szCs w:val="18"/>
              </w:rPr>
              <w:t>Նպաստներ</w:t>
            </w:r>
          </w:p>
        </w:tc>
        <w:tc>
          <w:tcPr>
            <w:tcW w:w="1276" w:type="dxa"/>
            <w:shd w:val="clear" w:color="auto" w:fill="FFFFFF"/>
            <w:vAlign w:val="center"/>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262.4 </w:t>
            </w:r>
          </w:p>
        </w:tc>
        <w:tc>
          <w:tcPr>
            <w:tcW w:w="1275" w:type="dxa"/>
            <w:shd w:val="clear" w:color="auto" w:fill="FFFFFF"/>
            <w:vAlign w:val="center"/>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400.1 </w:t>
            </w:r>
          </w:p>
        </w:tc>
        <w:tc>
          <w:tcPr>
            <w:tcW w:w="1276" w:type="dxa"/>
            <w:shd w:val="clear" w:color="auto" w:fill="FFFFFF"/>
            <w:vAlign w:val="center"/>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358.5 </w:t>
            </w:r>
          </w:p>
        </w:tc>
        <w:tc>
          <w:tcPr>
            <w:tcW w:w="1418" w:type="dxa"/>
            <w:shd w:val="clear" w:color="auto" w:fill="FFFFFF"/>
            <w:vAlign w:val="center"/>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89.6 </w:t>
            </w:r>
          </w:p>
        </w:tc>
        <w:tc>
          <w:tcPr>
            <w:tcW w:w="1275" w:type="dxa"/>
            <w:shd w:val="clear" w:color="auto" w:fill="FFFFFF"/>
            <w:vAlign w:val="center"/>
          </w:tcPr>
          <w:p w:rsidR="00475966" w:rsidRPr="00475966" w:rsidRDefault="00475966" w:rsidP="00475966">
            <w:pPr>
              <w:jc w:val="right"/>
              <w:rPr>
                <w:rFonts w:ascii="GHEA Grapalat" w:hAnsi="GHEA Grapalat"/>
                <w:color w:val="000000"/>
                <w:sz w:val="18"/>
                <w:szCs w:val="20"/>
              </w:rPr>
            </w:pPr>
            <w:r w:rsidRPr="00475966">
              <w:rPr>
                <w:rFonts w:ascii="GHEA Grapalat" w:hAnsi="GHEA Grapalat"/>
                <w:color w:val="000000"/>
                <w:sz w:val="18"/>
                <w:szCs w:val="20"/>
              </w:rPr>
              <w:t xml:space="preserve">136.6 </w:t>
            </w:r>
          </w:p>
        </w:tc>
      </w:tr>
      <w:tr w:rsidR="00475966" w:rsidRPr="00C921DE" w:rsidTr="00FB6B45">
        <w:trPr>
          <w:trHeight w:val="268"/>
        </w:trPr>
        <w:tc>
          <w:tcPr>
            <w:tcW w:w="3686" w:type="dxa"/>
            <w:noWrap/>
          </w:tcPr>
          <w:p w:rsidR="00475966" w:rsidRPr="00BC573C" w:rsidRDefault="00475966" w:rsidP="00475966">
            <w:pPr>
              <w:spacing w:line="276" w:lineRule="auto"/>
              <w:ind w:left="177"/>
              <w:rPr>
                <w:rFonts w:ascii="GHEA Grapalat" w:hAnsi="GHEA Grapalat" w:cs="Calibri"/>
                <w:sz w:val="18"/>
                <w:szCs w:val="18"/>
              </w:rPr>
            </w:pPr>
            <w:r w:rsidRPr="00BC573C">
              <w:rPr>
                <w:rFonts w:ascii="GHEA Grapalat" w:hAnsi="GHEA Grapalat" w:cs="Calibri"/>
                <w:sz w:val="18"/>
                <w:szCs w:val="18"/>
              </w:rPr>
              <w:t>Կենսաթոշակներ</w:t>
            </w:r>
          </w:p>
        </w:tc>
        <w:tc>
          <w:tcPr>
            <w:tcW w:w="1276" w:type="dxa"/>
            <w:shd w:val="clear" w:color="auto" w:fill="FFFFFF"/>
            <w:vAlign w:val="center"/>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268.1 </w:t>
            </w:r>
          </w:p>
        </w:tc>
        <w:tc>
          <w:tcPr>
            <w:tcW w:w="1275" w:type="dxa"/>
            <w:shd w:val="clear" w:color="auto" w:fill="FFFFFF"/>
            <w:vAlign w:val="center"/>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318.9 </w:t>
            </w:r>
          </w:p>
        </w:tc>
        <w:tc>
          <w:tcPr>
            <w:tcW w:w="1276" w:type="dxa"/>
            <w:shd w:val="clear" w:color="auto" w:fill="FFFFFF"/>
            <w:vAlign w:val="center"/>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294.4 </w:t>
            </w:r>
          </w:p>
        </w:tc>
        <w:tc>
          <w:tcPr>
            <w:tcW w:w="1418" w:type="dxa"/>
            <w:shd w:val="clear" w:color="auto" w:fill="FFFFFF"/>
            <w:vAlign w:val="center"/>
          </w:tcPr>
          <w:p w:rsidR="00475966" w:rsidRPr="00475966" w:rsidRDefault="00475966" w:rsidP="00475966">
            <w:pPr>
              <w:jc w:val="right"/>
              <w:rPr>
                <w:rFonts w:ascii="GHEA Grapalat" w:hAnsi="GHEA Grapalat"/>
                <w:sz w:val="18"/>
                <w:szCs w:val="20"/>
              </w:rPr>
            </w:pPr>
            <w:r w:rsidRPr="00475966">
              <w:rPr>
                <w:rFonts w:ascii="GHEA Grapalat" w:hAnsi="GHEA Grapalat"/>
                <w:sz w:val="18"/>
                <w:szCs w:val="20"/>
              </w:rPr>
              <w:t xml:space="preserve">92.3 </w:t>
            </w:r>
          </w:p>
        </w:tc>
        <w:tc>
          <w:tcPr>
            <w:tcW w:w="1275" w:type="dxa"/>
            <w:shd w:val="clear" w:color="auto" w:fill="FFFFFF"/>
            <w:vAlign w:val="center"/>
          </w:tcPr>
          <w:p w:rsidR="00475966" w:rsidRPr="00475966" w:rsidRDefault="00475966" w:rsidP="00475966">
            <w:pPr>
              <w:jc w:val="right"/>
              <w:rPr>
                <w:rFonts w:ascii="GHEA Grapalat" w:hAnsi="GHEA Grapalat"/>
                <w:color w:val="000000"/>
                <w:sz w:val="18"/>
                <w:szCs w:val="20"/>
              </w:rPr>
            </w:pPr>
            <w:r w:rsidRPr="00475966">
              <w:rPr>
                <w:rFonts w:ascii="GHEA Grapalat" w:hAnsi="GHEA Grapalat"/>
                <w:color w:val="000000"/>
                <w:sz w:val="18"/>
                <w:szCs w:val="20"/>
              </w:rPr>
              <w:t xml:space="preserve">109.8 </w:t>
            </w:r>
          </w:p>
        </w:tc>
      </w:tr>
    </w:tbl>
    <w:p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p>
    <w:p w:rsidR="00A71405" w:rsidRDefault="00A82D8D" w:rsidP="00305B4F">
      <w:pPr>
        <w:pStyle w:val="ListParagraph"/>
        <w:spacing w:line="276" w:lineRule="auto"/>
        <w:ind w:left="0" w:firstLine="567"/>
        <w:jc w:val="both"/>
        <w:rPr>
          <w:rFonts w:ascii="GHEA Grapalat" w:hAnsi="GHEA Grapalat" w:cs="GHEA Grapalat"/>
          <w:color w:val="000000"/>
          <w:sz w:val="22"/>
          <w:szCs w:val="22"/>
          <w:lang w:val="hy-AM"/>
        </w:rPr>
      </w:pPr>
      <w:r w:rsidRPr="00A82D8D">
        <w:rPr>
          <w:rFonts w:ascii="GHEA Grapalat" w:hAnsi="GHEA Grapalat" w:cs="GHEA Grapalat"/>
          <w:color w:val="000000"/>
          <w:sz w:val="22"/>
          <w:szCs w:val="22"/>
          <w:lang w:val="hy-AM"/>
        </w:rPr>
        <w:t xml:space="preserve">Պետական բյուջեի այլ ծախսերն առաջին կիսամյակում կազմել են 108.8 մլրդ դրամ՝ ապահովելով ծրագրի 76.4% կատարողական՝ հիմնականում պայմանավորված ՀՀ պաշտպանության ապահովման միջոցառման ծախսերի 92.7% կատարողականով, ինչպես նաև այն հանգամանքով, որ </w:t>
      </w:r>
      <w:r w:rsidRPr="00A82D8D">
        <w:rPr>
          <w:rFonts w:ascii="GHEA Grapalat" w:hAnsi="GHEA Grapalat" w:cs="GHEA Grapalat"/>
          <w:color w:val="000000"/>
          <w:sz w:val="22"/>
          <w:szCs w:val="22"/>
          <w:lang w:val="hy-AM"/>
        </w:rPr>
        <w:lastRenderedPageBreak/>
        <w:t>կառավարության պահուստային ֆոնդի միջոցներն ամբողջությամբ չեն օգտագործվել: Չօգտագործված միջոցները կազմել են 19.4 մլրդ դրամ:</w:t>
      </w:r>
    </w:p>
    <w:p w:rsidR="00A82D8D" w:rsidRPr="008E4B56" w:rsidRDefault="00A82D8D" w:rsidP="00305B4F">
      <w:pPr>
        <w:pStyle w:val="ListParagraph"/>
        <w:spacing w:line="276" w:lineRule="auto"/>
        <w:ind w:left="0" w:firstLine="567"/>
        <w:jc w:val="both"/>
        <w:rPr>
          <w:rFonts w:ascii="GHEA Grapalat" w:hAnsi="GHEA Grapalat" w:cstheme="minorBidi"/>
          <w:noProof/>
          <w:sz w:val="22"/>
          <w:szCs w:val="22"/>
          <w:lang w:val="hy-AM"/>
        </w:rPr>
      </w:pPr>
    </w:p>
    <w:p w:rsidR="00A22B9C" w:rsidRPr="00E05374" w:rsidRDefault="00A22B9C" w:rsidP="00031534">
      <w:pPr>
        <w:pStyle w:val="Heading3"/>
        <w:numPr>
          <w:ilvl w:val="2"/>
          <w:numId w:val="15"/>
        </w:numPr>
        <w:tabs>
          <w:tab w:val="left" w:pos="709"/>
        </w:tabs>
        <w:spacing w:before="0" w:after="240" w:line="259" w:lineRule="auto"/>
        <w:ind w:left="0" w:firstLine="0"/>
        <w:rPr>
          <w:rFonts w:ascii="GHEA Grapalat" w:hAnsi="GHEA Grapalat"/>
          <w:b/>
          <w:color w:val="auto"/>
          <w:lang w:val="hy-AM"/>
        </w:rPr>
      </w:pPr>
      <w:bookmarkStart w:id="9" w:name="_Toc511744973"/>
      <w:bookmarkStart w:id="10" w:name="_Toc6389332"/>
      <w:r w:rsidRPr="00E05374">
        <w:rPr>
          <w:rFonts w:ascii="GHEA Grapalat" w:hAnsi="GHEA Grapalat"/>
          <w:b/>
          <w:color w:val="auto"/>
          <w:lang w:val="hy-AM"/>
        </w:rPr>
        <w:t>Ոչ ֆինանսական ակտիվների հետ գործառնություններ</w:t>
      </w:r>
      <w:bookmarkEnd w:id="9"/>
      <w:bookmarkEnd w:id="10"/>
    </w:p>
    <w:p w:rsidR="00A71405" w:rsidRDefault="00A71405" w:rsidP="008A470E">
      <w:pPr>
        <w:pStyle w:val="ListParagraph"/>
        <w:spacing w:line="276" w:lineRule="auto"/>
        <w:ind w:left="0" w:firstLine="567"/>
        <w:jc w:val="both"/>
        <w:rPr>
          <w:rFonts w:ascii="GHEA Grapalat" w:hAnsi="GHEA Grapalat" w:cstheme="minorBidi"/>
          <w:noProof/>
          <w:sz w:val="22"/>
          <w:szCs w:val="22"/>
          <w:lang w:val="hy-AM"/>
        </w:rPr>
      </w:pPr>
      <w:r w:rsidRPr="00A71405">
        <w:rPr>
          <w:rFonts w:ascii="GHEA Grapalat" w:hAnsi="GHEA Grapalat" w:cstheme="minorBidi"/>
          <w:noProof/>
          <w:sz w:val="22"/>
          <w:szCs w:val="22"/>
          <w:lang w:val="hy-AM"/>
        </w:rPr>
        <w:t>2026</w:t>
      </w:r>
      <w:r w:rsidR="001826D0" w:rsidRPr="00A71405">
        <w:rPr>
          <w:rFonts w:ascii="GHEA Grapalat" w:hAnsi="GHEA Grapalat" w:cstheme="minorBidi"/>
          <w:noProof/>
          <w:sz w:val="22"/>
          <w:szCs w:val="22"/>
          <w:lang w:val="hy-AM"/>
        </w:rPr>
        <w:t xml:space="preserve">թ. առաջին </w:t>
      </w:r>
      <w:r w:rsidR="00675210">
        <w:rPr>
          <w:rFonts w:ascii="GHEA Grapalat" w:hAnsi="GHEA Grapalat" w:cstheme="minorBidi"/>
          <w:noProof/>
          <w:sz w:val="22"/>
          <w:szCs w:val="22"/>
          <w:lang w:val="hy-AM"/>
        </w:rPr>
        <w:t>կիսամյակ</w:t>
      </w:r>
      <w:r w:rsidR="001826D0" w:rsidRPr="00A71405">
        <w:rPr>
          <w:rFonts w:ascii="GHEA Grapalat" w:hAnsi="GHEA Grapalat" w:cstheme="minorBidi"/>
          <w:noProof/>
          <w:sz w:val="22"/>
          <w:szCs w:val="22"/>
          <w:lang w:val="hy-AM"/>
        </w:rPr>
        <w:t>ում ո</w:t>
      </w:r>
      <w:r w:rsidR="00A22B9C" w:rsidRPr="00A71405">
        <w:rPr>
          <w:rFonts w:ascii="GHEA Grapalat" w:hAnsi="GHEA Grapalat" w:cstheme="minorBidi"/>
          <w:noProof/>
          <w:sz w:val="22"/>
          <w:szCs w:val="22"/>
          <w:lang w:val="hy-AM"/>
        </w:rPr>
        <w:t xml:space="preserve">չ ֆինանսական ակտիվների հետ գործառնությունների ցուցանիշի՝ ծրագրից </w:t>
      </w:r>
      <w:r w:rsidR="00E05374">
        <w:rPr>
          <w:rFonts w:ascii="GHEA Grapalat" w:hAnsi="GHEA Grapalat" w:cstheme="minorBidi"/>
          <w:noProof/>
          <w:sz w:val="22"/>
          <w:szCs w:val="22"/>
          <w:lang w:val="hy-AM"/>
        </w:rPr>
        <w:t>43.4</w:t>
      </w:r>
      <w:r w:rsidR="00A22B9C" w:rsidRPr="00A71405">
        <w:rPr>
          <w:rFonts w:ascii="GHEA Grapalat" w:hAnsi="GHEA Grapalat" w:cstheme="minorBidi"/>
          <w:noProof/>
          <w:sz w:val="22"/>
          <w:szCs w:val="22"/>
          <w:lang w:val="hy-AM"/>
        </w:rPr>
        <w:t>% (</w:t>
      </w:r>
      <w:r w:rsidR="00E05374">
        <w:rPr>
          <w:rFonts w:ascii="GHEA Grapalat" w:hAnsi="GHEA Grapalat" w:cstheme="minorBidi"/>
          <w:noProof/>
          <w:sz w:val="22"/>
          <w:szCs w:val="22"/>
          <w:lang w:val="hy-AM"/>
        </w:rPr>
        <w:t>161</w:t>
      </w:r>
      <w:r w:rsidR="00A22B9C" w:rsidRPr="00A71405">
        <w:rPr>
          <w:rFonts w:ascii="GHEA Grapalat" w:hAnsi="GHEA Grapalat" w:cstheme="minorBidi"/>
          <w:noProof/>
          <w:sz w:val="22"/>
          <w:szCs w:val="22"/>
          <w:lang w:val="hy-AM"/>
        </w:rPr>
        <w:t xml:space="preserve"> մլրդ դրամ) շեղումը պայմանավորված </w:t>
      </w:r>
      <w:r w:rsidR="00BC4568" w:rsidRPr="00A71405">
        <w:rPr>
          <w:rFonts w:ascii="GHEA Grapalat" w:hAnsi="GHEA Grapalat" w:cstheme="minorBidi"/>
          <w:noProof/>
          <w:sz w:val="22"/>
          <w:szCs w:val="22"/>
          <w:lang w:val="hy-AM"/>
        </w:rPr>
        <w:t>է</w:t>
      </w:r>
      <w:r w:rsidR="00A22B9C" w:rsidRPr="00A71405">
        <w:rPr>
          <w:rFonts w:ascii="GHEA Grapalat" w:hAnsi="GHEA Grapalat" w:cstheme="minorBidi"/>
          <w:noProof/>
          <w:sz w:val="22"/>
          <w:szCs w:val="22"/>
          <w:lang w:val="hy-AM"/>
        </w:rPr>
        <w:t xml:space="preserve"> ոչ ֆինանսական ակտիվների գծով ծախսեր</w:t>
      </w:r>
      <w:r w:rsidR="00C14F26" w:rsidRPr="00A71405">
        <w:rPr>
          <w:rFonts w:ascii="GHEA Grapalat" w:hAnsi="GHEA Grapalat" w:cstheme="minorBidi"/>
          <w:noProof/>
          <w:sz w:val="22"/>
          <w:szCs w:val="22"/>
          <w:lang w:val="hy-AM"/>
        </w:rPr>
        <w:t>ի</w:t>
      </w:r>
      <w:r w:rsidR="00A22B9C" w:rsidRPr="00A71405">
        <w:rPr>
          <w:rFonts w:ascii="GHEA Grapalat" w:hAnsi="GHEA Grapalat" w:cstheme="minorBidi"/>
          <w:noProof/>
          <w:sz w:val="22"/>
          <w:szCs w:val="22"/>
          <w:lang w:val="hy-AM"/>
        </w:rPr>
        <w:t xml:space="preserve"> (կապիտալ ծախսեր</w:t>
      </w:r>
      <w:r w:rsidR="00C14F26" w:rsidRPr="00A71405">
        <w:rPr>
          <w:rFonts w:ascii="GHEA Grapalat" w:hAnsi="GHEA Grapalat" w:cstheme="minorBidi"/>
          <w:noProof/>
          <w:sz w:val="22"/>
          <w:szCs w:val="22"/>
          <w:lang w:val="hy-AM"/>
        </w:rPr>
        <w:t>ի</w:t>
      </w:r>
      <w:r w:rsidR="00A22B9C" w:rsidRPr="00A71405">
        <w:rPr>
          <w:rFonts w:ascii="GHEA Grapalat" w:hAnsi="GHEA Grapalat" w:cstheme="minorBidi"/>
          <w:noProof/>
          <w:sz w:val="22"/>
          <w:szCs w:val="22"/>
          <w:lang w:val="hy-AM"/>
        </w:rPr>
        <w:t>)</w:t>
      </w:r>
      <w:r w:rsidR="00C14F26" w:rsidRPr="00A71405">
        <w:rPr>
          <w:rFonts w:ascii="GHEA Grapalat" w:hAnsi="GHEA Grapalat" w:cstheme="minorBidi"/>
          <w:noProof/>
          <w:sz w:val="22"/>
          <w:szCs w:val="22"/>
          <w:lang w:val="hy-AM"/>
        </w:rPr>
        <w:t xml:space="preserve"> կատարողականով</w:t>
      </w:r>
      <w:r w:rsidR="00A22B9C" w:rsidRPr="00A71405">
        <w:rPr>
          <w:rFonts w:ascii="GHEA Grapalat" w:hAnsi="GHEA Grapalat" w:cstheme="minorBidi"/>
          <w:noProof/>
          <w:sz w:val="22"/>
          <w:szCs w:val="22"/>
          <w:lang w:val="hy-AM"/>
        </w:rPr>
        <w:t xml:space="preserve">: </w:t>
      </w:r>
    </w:p>
    <w:p w:rsidR="00E05374" w:rsidRDefault="001826D0" w:rsidP="00305B4F">
      <w:pPr>
        <w:pStyle w:val="ListParagraph"/>
        <w:spacing w:line="276" w:lineRule="auto"/>
        <w:ind w:left="0" w:firstLine="567"/>
        <w:jc w:val="both"/>
        <w:rPr>
          <w:rFonts w:ascii="GHEA Grapalat" w:hAnsi="GHEA Grapalat" w:cstheme="minorBidi"/>
          <w:noProof/>
          <w:sz w:val="22"/>
          <w:szCs w:val="22"/>
          <w:lang w:val="hy-AM"/>
        </w:rPr>
      </w:pPr>
      <w:r w:rsidRPr="00A71405">
        <w:rPr>
          <w:rFonts w:ascii="GHEA Grapalat" w:hAnsi="GHEA Grapalat" w:cstheme="minorBidi"/>
          <w:noProof/>
          <w:sz w:val="22"/>
          <w:szCs w:val="22"/>
          <w:lang w:val="hy-AM"/>
        </w:rPr>
        <w:t>Պ</w:t>
      </w:r>
      <w:r w:rsidR="00292DC2" w:rsidRPr="00A71405">
        <w:rPr>
          <w:rFonts w:ascii="GHEA Grapalat" w:hAnsi="GHEA Grapalat" w:cstheme="minorBidi"/>
          <w:noProof/>
          <w:sz w:val="22"/>
          <w:szCs w:val="22"/>
          <w:lang w:val="hy-AM"/>
        </w:rPr>
        <w:t xml:space="preserve">ետական բյուջեի կապիտալ ծախսերի ցածր կատարողականը հիմնականում պայմանավորված է </w:t>
      </w:r>
      <w:r w:rsidR="00E05374" w:rsidRPr="00E05374">
        <w:rPr>
          <w:rFonts w:ascii="GHEA Grapalat" w:hAnsi="GHEA Grapalat" w:cstheme="minorBidi"/>
          <w:noProof/>
          <w:sz w:val="22"/>
          <w:szCs w:val="22"/>
          <w:lang w:val="hy-AM"/>
        </w:rPr>
        <w:t>«Հանրակրթական և նախադպրոցական հաստատությունների հիմնում, կառուցում, բարելավում» ծրագրի շրջանակներում իրականացված կապիտալ ծախսերի՝</w:t>
      </w:r>
      <w:r w:rsidR="00880164">
        <w:rPr>
          <w:rFonts w:ascii="GHEA Grapalat" w:hAnsi="GHEA Grapalat" w:cstheme="minorBidi"/>
          <w:noProof/>
          <w:sz w:val="22"/>
          <w:szCs w:val="22"/>
        </w:rPr>
        <w:t xml:space="preserve"> </w:t>
      </w:r>
      <w:r w:rsidR="00BA0CBB">
        <w:rPr>
          <w:rFonts w:ascii="GHEA Grapalat" w:hAnsi="GHEA Grapalat" w:cstheme="minorBidi"/>
          <w:noProof/>
          <w:sz w:val="22"/>
          <w:szCs w:val="22"/>
          <w:lang w:val="hy-AM"/>
        </w:rPr>
        <w:t>55.4</w:t>
      </w:r>
      <w:r w:rsidR="00880164" w:rsidRPr="00E05374">
        <w:rPr>
          <w:rFonts w:ascii="GHEA Grapalat" w:hAnsi="GHEA Grapalat" w:cstheme="minorBidi"/>
          <w:noProof/>
          <w:sz w:val="22"/>
          <w:szCs w:val="22"/>
          <w:lang w:val="hy-AM"/>
        </w:rPr>
        <w:t xml:space="preserve">% </w:t>
      </w:r>
      <w:r w:rsidR="00880164">
        <w:rPr>
          <w:rFonts w:ascii="GHEA Grapalat" w:hAnsi="GHEA Grapalat" w:cstheme="minorBidi"/>
          <w:noProof/>
          <w:sz w:val="22"/>
          <w:szCs w:val="22"/>
          <w:lang w:val="hy-AM"/>
        </w:rPr>
        <w:t>(46.4 մլրդ դրամ)</w:t>
      </w:r>
      <w:r w:rsidR="00E05374" w:rsidRPr="00E05374">
        <w:rPr>
          <w:rFonts w:ascii="GHEA Grapalat" w:hAnsi="GHEA Grapalat" w:cstheme="minorBidi"/>
          <w:noProof/>
          <w:sz w:val="22"/>
          <w:szCs w:val="22"/>
          <w:lang w:val="hy-AM"/>
        </w:rPr>
        <w:t xml:space="preserve">, «Ճանապարհային ցանցի բարելավում» ծրագրի շրջանակներում իրականացված կապիտալ ծախսերի՝ 25.8% (12.7 մլրդ դրամ), և «ՀՀ պաշտպանության ապահովում» ծրագրի շրջանակներում իրականացված կապիտալ ծախսերի </w:t>
      </w:r>
      <w:r w:rsidR="00880164" w:rsidRPr="00E05374">
        <w:rPr>
          <w:rFonts w:ascii="GHEA Grapalat" w:hAnsi="GHEA Grapalat" w:cstheme="minorBidi"/>
          <w:noProof/>
          <w:sz w:val="22"/>
          <w:szCs w:val="22"/>
          <w:lang w:val="hy-AM"/>
        </w:rPr>
        <w:t>80.8% (126.1 մլրդ դրամ)</w:t>
      </w:r>
      <w:r w:rsidR="00E05374">
        <w:rPr>
          <w:rFonts w:ascii="GHEA Grapalat" w:hAnsi="GHEA Grapalat" w:cstheme="minorBidi"/>
          <w:noProof/>
          <w:sz w:val="22"/>
          <w:szCs w:val="22"/>
          <w:lang w:val="hy-AM"/>
        </w:rPr>
        <w:t xml:space="preserve"> կատարողականով:</w:t>
      </w:r>
    </w:p>
    <w:p w:rsidR="00E05374" w:rsidRDefault="00E05374" w:rsidP="00305B4F">
      <w:pPr>
        <w:pStyle w:val="ListParagraph"/>
        <w:spacing w:line="276" w:lineRule="auto"/>
        <w:ind w:left="0" w:firstLine="567"/>
        <w:jc w:val="both"/>
        <w:rPr>
          <w:rFonts w:ascii="GHEA Grapalat" w:hAnsi="GHEA Grapalat" w:cstheme="minorBidi"/>
          <w:noProof/>
          <w:sz w:val="22"/>
          <w:szCs w:val="22"/>
          <w:lang w:val="hy-AM"/>
        </w:rPr>
      </w:pPr>
      <w:r w:rsidRPr="00E05374">
        <w:rPr>
          <w:rFonts w:ascii="GHEA Grapalat" w:hAnsi="GHEA Grapalat" w:cstheme="minorBidi"/>
          <w:noProof/>
          <w:sz w:val="22"/>
          <w:szCs w:val="22"/>
          <w:lang w:val="hy-AM"/>
        </w:rPr>
        <w:t>Նախորդ տարվա նույն ժամանակահատվածի համեմատ պետական բյուջեի կապիտալ ծախսերը նվազել են 28.3%</w:t>
      </w:r>
      <w:r w:rsidR="00745688">
        <w:rPr>
          <w:rFonts w:ascii="GHEA Grapalat" w:hAnsi="GHEA Grapalat" w:cstheme="minorBidi"/>
          <w:noProof/>
          <w:sz w:val="22"/>
          <w:szCs w:val="22"/>
        </w:rPr>
        <w:t>-</w:t>
      </w:r>
      <w:r w:rsidRPr="00E05374">
        <w:rPr>
          <w:rFonts w:ascii="GHEA Grapalat" w:hAnsi="GHEA Grapalat" w:cstheme="minorBidi"/>
          <w:noProof/>
          <w:sz w:val="22"/>
          <w:szCs w:val="22"/>
          <w:lang w:val="hy-AM"/>
        </w:rPr>
        <w:t>ով (83.7 մլրդ դրամով)՝ հիմնականում պայմանավորված «ՀՀ պաշտպանության ապահովում» ծրագրի շրջանակներում կատարված կապիտալ ծախսերի 43.9% (98.5 մլրդ դրամ) նվազ</w:t>
      </w:r>
      <w:r w:rsidR="00B05FF3">
        <w:rPr>
          <w:rFonts w:ascii="GHEA Grapalat" w:hAnsi="GHEA Grapalat" w:cstheme="minorBidi"/>
          <w:noProof/>
          <w:sz w:val="22"/>
          <w:szCs w:val="22"/>
          <w:lang w:val="hy-AM"/>
        </w:rPr>
        <w:t>մամբ: Միևնույն ժամանակ, 62.6%</w:t>
      </w:r>
      <w:r w:rsidRPr="00E05374">
        <w:rPr>
          <w:rFonts w:ascii="GHEA Grapalat" w:hAnsi="GHEA Grapalat" w:cstheme="minorBidi"/>
          <w:noProof/>
          <w:sz w:val="22"/>
          <w:szCs w:val="22"/>
          <w:lang w:val="hy-AM"/>
        </w:rPr>
        <w:t>՝ 17.9 մլրդ դրամ աճ է արձանագրվել «Հանրակրթական և նախադպրոցական հաստատությունների հիմնում, կառուցում, բարելավում» ծրագրի ծախսերի գծով:</w:t>
      </w:r>
    </w:p>
    <w:p w:rsidR="00A22B9C" w:rsidRPr="00DE052F"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5D17E1">
        <w:rPr>
          <w:rFonts w:ascii="GHEA Grapalat" w:hAnsi="GHEA Grapalat" w:cstheme="minorBidi"/>
          <w:noProof/>
          <w:sz w:val="22"/>
          <w:szCs w:val="22"/>
          <w:lang w:val="hy-AM"/>
        </w:rPr>
        <w:t xml:space="preserve">Աղյուսակ </w:t>
      </w:r>
      <w:r w:rsidR="005D17E1" w:rsidRPr="005D17E1">
        <w:rPr>
          <w:rFonts w:ascii="GHEA Grapalat" w:hAnsi="GHEA Grapalat" w:cstheme="minorBidi"/>
          <w:noProof/>
          <w:sz w:val="22"/>
          <w:szCs w:val="22"/>
          <w:lang w:val="hy-AM"/>
        </w:rPr>
        <w:t>10</w:t>
      </w:r>
      <w:r w:rsidRPr="005D17E1">
        <w:rPr>
          <w:rFonts w:ascii="GHEA Grapalat" w:hAnsi="GHEA Grapalat" w:cstheme="minorBidi"/>
          <w:noProof/>
          <w:sz w:val="22"/>
          <w:szCs w:val="22"/>
          <w:lang w:val="hy-AM"/>
        </w:rPr>
        <w:t>-ում</w:t>
      </w:r>
      <w:r w:rsidRPr="00DE052F">
        <w:rPr>
          <w:rFonts w:ascii="GHEA Grapalat" w:hAnsi="GHEA Grapalat" w:cstheme="minorBidi"/>
          <w:noProof/>
          <w:sz w:val="22"/>
          <w:szCs w:val="22"/>
          <w:lang w:val="hy-AM"/>
        </w:rPr>
        <w:t xml:space="preserve"> ներկայացված են կապիտալ ծախսերն ըստ ֆինանսավորման աղբյուրների:</w:t>
      </w:r>
    </w:p>
    <w:p w:rsidR="00C16AC6" w:rsidRDefault="00C16AC6" w:rsidP="00305B4F">
      <w:pPr>
        <w:pStyle w:val="ListParagraph"/>
        <w:spacing w:line="276" w:lineRule="auto"/>
        <w:ind w:left="0" w:firstLine="567"/>
        <w:jc w:val="both"/>
        <w:rPr>
          <w:rFonts w:ascii="GHEA Grapalat" w:hAnsi="GHEA Grapalat" w:cstheme="minorBidi"/>
          <w:noProof/>
          <w:sz w:val="22"/>
          <w:szCs w:val="22"/>
          <w:lang w:val="hy-AM"/>
        </w:rPr>
      </w:pPr>
    </w:p>
    <w:p w:rsidR="00A22B9C" w:rsidRPr="00642243" w:rsidRDefault="00A22B9C" w:rsidP="0020732E">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642243">
        <w:rPr>
          <w:rFonts w:ascii="GHEA Grapalat" w:hAnsi="GHEA Grapalat"/>
          <w:sz w:val="18"/>
          <w:szCs w:val="18"/>
          <w:lang w:val="hy-AM"/>
        </w:rPr>
        <w:t>ՀՀ պետական բյուջեի կապիտալ ծախսերն ըստ ֆինանսավորման աղբյուրների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3544"/>
        <w:gridCol w:w="1276"/>
        <w:gridCol w:w="1276"/>
        <w:gridCol w:w="1275"/>
        <w:gridCol w:w="1560"/>
        <w:gridCol w:w="1275"/>
      </w:tblGrid>
      <w:tr w:rsidR="003C76CB" w:rsidRPr="00BC573C" w:rsidTr="003C76CB">
        <w:trPr>
          <w:trHeight w:val="1024"/>
        </w:trPr>
        <w:tc>
          <w:tcPr>
            <w:tcW w:w="3544" w:type="dxa"/>
            <w:shd w:val="clear" w:color="auto" w:fill="D9E2F3" w:themeFill="accent5" w:themeFillTint="33"/>
            <w:noWrap/>
          </w:tcPr>
          <w:p w:rsidR="003C76CB" w:rsidRPr="009F4EB0" w:rsidRDefault="003C76CB" w:rsidP="00D2326E">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1276" w:type="dxa"/>
            <w:shd w:val="clear" w:color="auto" w:fill="D9E2F3" w:themeFill="accent5" w:themeFillTint="33"/>
          </w:tcPr>
          <w:p w:rsidR="003C76CB" w:rsidRPr="008904A4" w:rsidRDefault="003C76CB" w:rsidP="00D2326E">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2025</w:t>
            </w:r>
            <w:r w:rsidRPr="008904A4">
              <w:rPr>
                <w:rFonts w:ascii="GHEA Grapalat" w:hAnsi="GHEA Grapalat" w:cs="Calibri"/>
                <w:bCs/>
                <w:sz w:val="18"/>
                <w:szCs w:val="18"/>
                <w:lang w:val="hy-AM"/>
              </w:rPr>
              <w:t xml:space="preserve">թ. </w:t>
            </w:r>
            <w:r>
              <w:rPr>
                <w:rFonts w:ascii="GHEA Grapalat" w:hAnsi="GHEA Grapalat" w:cs="Calibri"/>
                <w:bCs/>
                <w:sz w:val="18"/>
                <w:szCs w:val="18"/>
              </w:rPr>
              <w:t>1-</w:t>
            </w:r>
            <w:r>
              <w:rPr>
                <w:rFonts w:ascii="GHEA Grapalat" w:hAnsi="GHEA Grapalat" w:cs="Calibri"/>
                <w:bCs/>
                <w:sz w:val="18"/>
                <w:szCs w:val="18"/>
                <w:lang w:val="hy-AM"/>
              </w:rPr>
              <w:t>ին</w:t>
            </w:r>
            <w:r w:rsidRPr="008904A4">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276" w:type="dxa"/>
            <w:shd w:val="clear" w:color="auto" w:fill="D9E2F3" w:themeFill="accent5" w:themeFillTint="33"/>
          </w:tcPr>
          <w:p w:rsidR="003C76CB" w:rsidRPr="002D08D9" w:rsidRDefault="003C76CB" w:rsidP="00D2326E">
            <w:pPr>
              <w:spacing w:line="276" w:lineRule="auto"/>
              <w:jc w:val="center"/>
              <w:rPr>
                <w:rFonts w:ascii="GHEA Grapalat" w:hAnsi="GHEA Grapalat" w:cs="Calibri"/>
                <w:bCs/>
                <w:sz w:val="18"/>
                <w:szCs w:val="18"/>
                <w:lang w:val="hy-AM"/>
              </w:rPr>
            </w:pPr>
            <w:r w:rsidRPr="008904A4">
              <w:rPr>
                <w:rFonts w:ascii="GHEA Grapalat" w:hAnsi="GHEA Grapalat" w:cs="Calibri"/>
                <w:bCs/>
                <w:sz w:val="18"/>
                <w:szCs w:val="18"/>
                <w:lang w:val="hy-AM"/>
              </w:rPr>
              <w:t>2</w:t>
            </w:r>
            <w:r>
              <w:rPr>
                <w:rFonts w:ascii="GHEA Grapalat" w:hAnsi="GHEA Grapalat" w:cs="Calibri"/>
                <w:bCs/>
                <w:sz w:val="18"/>
                <w:szCs w:val="18"/>
                <w:lang w:val="hy-AM"/>
              </w:rPr>
              <w:t>026թ. 1-</w:t>
            </w:r>
            <w:r w:rsidRPr="008904A4">
              <w:rPr>
                <w:rFonts w:ascii="GHEA Grapalat" w:hAnsi="GHEA Grapalat" w:cs="Calibri"/>
                <w:bCs/>
                <w:sz w:val="18"/>
                <w:szCs w:val="18"/>
                <w:lang w:val="hy-AM"/>
              </w:rPr>
              <w:t xml:space="preserve">ին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ճշտված </w:t>
            </w:r>
            <w:r w:rsidR="00C93D81" w:rsidRPr="002D08D9">
              <w:rPr>
                <w:rFonts w:ascii="GHEA Grapalat" w:hAnsi="GHEA Grapalat" w:cs="Calibri"/>
                <w:bCs/>
                <w:sz w:val="18"/>
                <w:szCs w:val="18"/>
                <w:lang w:val="hy-AM"/>
              </w:rPr>
              <w:t>պլան</w:t>
            </w:r>
          </w:p>
        </w:tc>
        <w:tc>
          <w:tcPr>
            <w:tcW w:w="1275" w:type="dxa"/>
            <w:shd w:val="clear" w:color="auto" w:fill="D9E2F3" w:themeFill="accent5" w:themeFillTint="33"/>
          </w:tcPr>
          <w:p w:rsidR="003C76CB" w:rsidRPr="008904A4" w:rsidRDefault="003C76CB" w:rsidP="00D2326E">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2026</w:t>
            </w:r>
            <w:r w:rsidRPr="008904A4">
              <w:rPr>
                <w:rFonts w:ascii="GHEA Grapalat" w:hAnsi="GHEA Grapalat" w:cs="Calibri"/>
                <w:bCs/>
                <w:sz w:val="18"/>
                <w:szCs w:val="18"/>
                <w:lang w:val="hy-AM"/>
              </w:rPr>
              <w:t xml:space="preserve">թ. </w:t>
            </w:r>
            <w:r>
              <w:rPr>
                <w:rFonts w:ascii="GHEA Grapalat" w:hAnsi="GHEA Grapalat" w:cs="Calibri"/>
                <w:bCs/>
                <w:sz w:val="18"/>
                <w:szCs w:val="18"/>
                <w:lang w:val="hy-AM"/>
              </w:rPr>
              <w:t>1-ին</w:t>
            </w:r>
            <w:r w:rsidRPr="008904A4">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560" w:type="dxa"/>
            <w:shd w:val="clear" w:color="auto" w:fill="D9E2F3" w:themeFill="accent5" w:themeFillTint="33"/>
          </w:tcPr>
          <w:p w:rsidR="003C76CB" w:rsidRPr="003C76CB" w:rsidRDefault="003C76CB" w:rsidP="00D2326E">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Կատարո</w:t>
            </w:r>
            <w:r w:rsidRPr="003C76CB">
              <w:rPr>
                <w:rFonts w:ascii="GHEA Grapalat" w:hAnsi="GHEA Grapalat" w:cs="Calibri"/>
                <w:bCs/>
                <w:sz w:val="18"/>
                <w:szCs w:val="18"/>
                <w:lang w:val="hy-AM"/>
              </w:rPr>
              <w:t>ղա</w:t>
            </w:r>
            <w:r>
              <w:rPr>
                <w:rFonts w:ascii="GHEA Grapalat" w:hAnsi="GHEA Grapalat" w:cs="Calibri"/>
                <w:bCs/>
                <w:sz w:val="18"/>
                <w:szCs w:val="18"/>
                <w:lang w:val="hy-AM"/>
              </w:rPr>
              <w:t>-</w:t>
            </w:r>
            <w:r w:rsidRPr="003C76CB">
              <w:rPr>
                <w:rFonts w:ascii="GHEA Grapalat" w:hAnsi="GHEA Grapalat" w:cs="Calibri"/>
                <w:bCs/>
                <w:sz w:val="18"/>
                <w:szCs w:val="18"/>
                <w:lang w:val="hy-AM"/>
              </w:rPr>
              <w:t>կան ճշտված պլանի նկատմամբ (%)</w:t>
            </w:r>
          </w:p>
        </w:tc>
        <w:tc>
          <w:tcPr>
            <w:tcW w:w="1275" w:type="dxa"/>
            <w:shd w:val="clear" w:color="auto" w:fill="D9E2F3" w:themeFill="accent5" w:themeFillTint="33"/>
          </w:tcPr>
          <w:p w:rsidR="003C76CB" w:rsidRPr="003C76CB" w:rsidRDefault="003C76CB" w:rsidP="00D2326E">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202</w:t>
            </w:r>
            <w:r>
              <w:rPr>
                <w:rFonts w:ascii="GHEA Grapalat" w:hAnsi="GHEA Grapalat" w:cs="Calibri"/>
                <w:bCs/>
                <w:sz w:val="18"/>
                <w:szCs w:val="18"/>
                <w:lang w:val="hy-AM"/>
              </w:rPr>
              <w:t>6</w:t>
            </w:r>
            <w:r w:rsidRPr="003C76CB">
              <w:rPr>
                <w:rFonts w:ascii="GHEA Grapalat" w:hAnsi="GHEA Grapalat" w:cs="Calibri"/>
                <w:bCs/>
                <w:sz w:val="18"/>
                <w:szCs w:val="18"/>
                <w:lang w:val="hy-AM"/>
              </w:rPr>
              <w:t>թ. 202</w:t>
            </w:r>
            <w:r>
              <w:rPr>
                <w:rFonts w:ascii="GHEA Grapalat" w:hAnsi="GHEA Grapalat" w:cs="Calibri"/>
                <w:bCs/>
                <w:sz w:val="18"/>
                <w:szCs w:val="18"/>
                <w:lang w:val="hy-AM"/>
              </w:rPr>
              <w:t>5</w:t>
            </w:r>
            <w:r w:rsidR="001B3460">
              <w:rPr>
                <w:rFonts w:ascii="GHEA Grapalat" w:hAnsi="GHEA Grapalat" w:cs="Calibri"/>
                <w:bCs/>
                <w:sz w:val="18"/>
                <w:szCs w:val="18"/>
                <w:lang w:val="hy-AM"/>
              </w:rPr>
              <w:t>թ.</w:t>
            </w:r>
            <w:r w:rsidRPr="003C76CB">
              <w:rPr>
                <w:rFonts w:ascii="GHEA Grapalat" w:hAnsi="GHEA Grapalat" w:cs="Calibri"/>
                <w:bCs/>
                <w:sz w:val="18"/>
                <w:szCs w:val="18"/>
                <w:lang w:val="hy-AM"/>
              </w:rPr>
              <w:t xml:space="preserve"> նկատմամբ</w:t>
            </w:r>
          </w:p>
          <w:p w:rsidR="003C76CB" w:rsidRPr="003C76CB" w:rsidRDefault="003C76CB" w:rsidP="00D2326E">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w:t>
            </w:r>
          </w:p>
        </w:tc>
      </w:tr>
      <w:tr w:rsidR="00AA7567" w:rsidRPr="00BC573C" w:rsidTr="00960F78">
        <w:trPr>
          <w:trHeight w:val="351"/>
        </w:trPr>
        <w:tc>
          <w:tcPr>
            <w:tcW w:w="3544" w:type="dxa"/>
          </w:tcPr>
          <w:p w:rsidR="00AA7567" w:rsidRPr="00BC573C" w:rsidRDefault="00AA7567" w:rsidP="00AA7567">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գծով ծախսեր (կապիտալ ծախսեր), այդ թվում՝</w:t>
            </w:r>
          </w:p>
        </w:tc>
        <w:tc>
          <w:tcPr>
            <w:tcW w:w="1276" w:type="dxa"/>
            <w:noWrap/>
          </w:tcPr>
          <w:p w:rsidR="00AA7567" w:rsidRDefault="00AA7567" w:rsidP="00AA7567">
            <w:pPr>
              <w:jc w:val="right"/>
              <w:rPr>
                <w:rFonts w:ascii="GHEA Grapalat" w:hAnsi="GHEA Grapalat"/>
                <w:b/>
                <w:bCs/>
                <w:color w:val="000000"/>
                <w:sz w:val="20"/>
                <w:szCs w:val="20"/>
              </w:rPr>
            </w:pPr>
            <w:r>
              <w:rPr>
                <w:rFonts w:ascii="GHEA Grapalat" w:hAnsi="GHEA Grapalat"/>
                <w:b/>
                <w:bCs/>
                <w:color w:val="000000"/>
                <w:sz w:val="20"/>
                <w:szCs w:val="20"/>
              </w:rPr>
              <w:t xml:space="preserve">295.8 </w:t>
            </w:r>
          </w:p>
        </w:tc>
        <w:tc>
          <w:tcPr>
            <w:tcW w:w="1276" w:type="dxa"/>
            <w:noWrap/>
          </w:tcPr>
          <w:p w:rsidR="00AA7567" w:rsidRDefault="00AA7567" w:rsidP="00AA7567">
            <w:pPr>
              <w:jc w:val="right"/>
              <w:rPr>
                <w:rFonts w:ascii="GHEA Grapalat" w:hAnsi="GHEA Grapalat"/>
                <w:b/>
                <w:bCs/>
                <w:color w:val="000000"/>
                <w:sz w:val="20"/>
                <w:szCs w:val="20"/>
              </w:rPr>
            </w:pPr>
            <w:r>
              <w:rPr>
                <w:rFonts w:ascii="GHEA Grapalat" w:hAnsi="GHEA Grapalat"/>
                <w:b/>
                <w:bCs/>
                <w:color w:val="000000"/>
                <w:sz w:val="20"/>
                <w:szCs w:val="20"/>
              </w:rPr>
              <w:t xml:space="preserve">375.8 </w:t>
            </w:r>
          </w:p>
        </w:tc>
        <w:tc>
          <w:tcPr>
            <w:tcW w:w="1275" w:type="dxa"/>
            <w:noWrap/>
          </w:tcPr>
          <w:p w:rsidR="00AA7567" w:rsidRDefault="00AA7567" w:rsidP="00AA7567">
            <w:pPr>
              <w:jc w:val="right"/>
              <w:rPr>
                <w:rFonts w:ascii="GHEA Grapalat" w:hAnsi="GHEA Grapalat"/>
                <w:b/>
                <w:bCs/>
                <w:color w:val="000000"/>
                <w:sz w:val="20"/>
                <w:szCs w:val="20"/>
              </w:rPr>
            </w:pPr>
            <w:r>
              <w:rPr>
                <w:rFonts w:ascii="GHEA Grapalat" w:hAnsi="GHEA Grapalat"/>
                <w:b/>
                <w:bCs/>
                <w:color w:val="000000"/>
                <w:sz w:val="20"/>
                <w:szCs w:val="20"/>
              </w:rPr>
              <w:t xml:space="preserve">212.1 </w:t>
            </w:r>
          </w:p>
        </w:tc>
        <w:tc>
          <w:tcPr>
            <w:tcW w:w="1560" w:type="dxa"/>
          </w:tcPr>
          <w:p w:rsidR="00AA7567" w:rsidRDefault="00AA7567" w:rsidP="00AA7567">
            <w:pPr>
              <w:jc w:val="right"/>
              <w:rPr>
                <w:rFonts w:ascii="GHEA Grapalat" w:hAnsi="GHEA Grapalat"/>
                <w:b/>
                <w:bCs/>
                <w:color w:val="000000"/>
                <w:sz w:val="20"/>
                <w:szCs w:val="20"/>
              </w:rPr>
            </w:pPr>
            <w:r>
              <w:rPr>
                <w:rFonts w:ascii="GHEA Grapalat" w:hAnsi="GHEA Grapalat"/>
                <w:b/>
                <w:bCs/>
                <w:color w:val="000000"/>
                <w:sz w:val="20"/>
                <w:szCs w:val="20"/>
              </w:rPr>
              <w:t xml:space="preserve">56.4 </w:t>
            </w:r>
          </w:p>
        </w:tc>
        <w:tc>
          <w:tcPr>
            <w:tcW w:w="1275" w:type="dxa"/>
            <w:noWrap/>
          </w:tcPr>
          <w:p w:rsidR="00AA7567" w:rsidRDefault="00AA7567" w:rsidP="00AA7567">
            <w:pPr>
              <w:jc w:val="right"/>
              <w:rPr>
                <w:rFonts w:ascii="GHEA Grapalat" w:hAnsi="GHEA Grapalat"/>
                <w:b/>
                <w:bCs/>
                <w:color w:val="000000"/>
                <w:sz w:val="20"/>
                <w:szCs w:val="20"/>
              </w:rPr>
            </w:pPr>
            <w:r>
              <w:rPr>
                <w:rFonts w:ascii="GHEA Grapalat" w:hAnsi="GHEA Grapalat"/>
                <w:b/>
                <w:bCs/>
                <w:color w:val="000000"/>
                <w:sz w:val="20"/>
                <w:szCs w:val="20"/>
              </w:rPr>
              <w:t xml:space="preserve">71.7 </w:t>
            </w:r>
          </w:p>
        </w:tc>
      </w:tr>
      <w:tr w:rsidR="00AA7567" w:rsidRPr="00BC573C" w:rsidTr="00960F78">
        <w:trPr>
          <w:trHeight w:val="232"/>
        </w:trPr>
        <w:tc>
          <w:tcPr>
            <w:tcW w:w="3544" w:type="dxa"/>
          </w:tcPr>
          <w:p w:rsidR="00AA7567" w:rsidRPr="00BC573C" w:rsidRDefault="00AA7567" w:rsidP="00AA7567">
            <w:pPr>
              <w:spacing w:line="276" w:lineRule="auto"/>
              <w:ind w:left="177"/>
              <w:rPr>
                <w:rFonts w:ascii="GHEA Grapalat" w:hAnsi="GHEA Grapalat" w:cs="Calibri"/>
                <w:sz w:val="18"/>
                <w:szCs w:val="18"/>
              </w:rPr>
            </w:pPr>
            <w:r w:rsidRPr="00BC573C">
              <w:rPr>
                <w:rFonts w:ascii="GHEA Grapalat" w:hAnsi="GHEA Grapalat" w:cs="Calibri"/>
                <w:sz w:val="18"/>
                <w:szCs w:val="18"/>
              </w:rPr>
              <w:t>Արտաքին աջակցությամբ իրականացվող ծրագրեր (ներառյալ Կառավարության համաֆինանսավորումները)</w:t>
            </w:r>
          </w:p>
        </w:tc>
        <w:tc>
          <w:tcPr>
            <w:tcW w:w="1276"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23.6 </w:t>
            </w:r>
          </w:p>
        </w:tc>
        <w:tc>
          <w:tcPr>
            <w:tcW w:w="1276"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63.9 </w:t>
            </w:r>
          </w:p>
        </w:tc>
        <w:tc>
          <w:tcPr>
            <w:tcW w:w="1275"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18.3 </w:t>
            </w:r>
          </w:p>
        </w:tc>
        <w:tc>
          <w:tcPr>
            <w:tcW w:w="1560" w:type="dxa"/>
          </w:tcPr>
          <w:p w:rsidR="00AA7567" w:rsidRDefault="00AA7567" w:rsidP="00AA7567">
            <w:pPr>
              <w:jc w:val="right"/>
              <w:rPr>
                <w:rFonts w:ascii="GHEA Grapalat" w:hAnsi="GHEA Grapalat"/>
                <w:color w:val="000000"/>
                <w:sz w:val="20"/>
                <w:szCs w:val="20"/>
              </w:rPr>
            </w:pPr>
            <w:r>
              <w:rPr>
                <w:rFonts w:ascii="GHEA Grapalat" w:hAnsi="GHEA Grapalat"/>
                <w:color w:val="000000"/>
                <w:sz w:val="20"/>
                <w:szCs w:val="20"/>
              </w:rPr>
              <w:t xml:space="preserve">28.6 </w:t>
            </w:r>
          </w:p>
        </w:tc>
        <w:tc>
          <w:tcPr>
            <w:tcW w:w="1275" w:type="dxa"/>
            <w:noWrap/>
          </w:tcPr>
          <w:p w:rsidR="00AA7567" w:rsidRDefault="00AA7567" w:rsidP="00AA7567">
            <w:pPr>
              <w:jc w:val="right"/>
              <w:rPr>
                <w:rFonts w:ascii="GHEA Grapalat" w:hAnsi="GHEA Grapalat"/>
                <w:color w:val="000000"/>
                <w:sz w:val="20"/>
                <w:szCs w:val="20"/>
              </w:rPr>
            </w:pPr>
            <w:r>
              <w:rPr>
                <w:rFonts w:ascii="GHEA Grapalat" w:hAnsi="GHEA Grapalat"/>
                <w:color w:val="000000"/>
                <w:sz w:val="20"/>
                <w:szCs w:val="20"/>
              </w:rPr>
              <w:t xml:space="preserve">77.4 </w:t>
            </w:r>
          </w:p>
        </w:tc>
      </w:tr>
      <w:tr w:rsidR="00AA7567" w:rsidRPr="00BC573C" w:rsidTr="00960F78">
        <w:trPr>
          <w:trHeight w:val="464"/>
        </w:trPr>
        <w:tc>
          <w:tcPr>
            <w:tcW w:w="3544" w:type="dxa"/>
          </w:tcPr>
          <w:p w:rsidR="00AA7567" w:rsidRPr="00BC573C" w:rsidRDefault="00AA7567" w:rsidP="00AA7567">
            <w:pPr>
              <w:spacing w:line="276" w:lineRule="auto"/>
              <w:ind w:left="177"/>
              <w:rPr>
                <w:rFonts w:ascii="GHEA Grapalat" w:hAnsi="GHEA Grapalat" w:cs="Calibri"/>
                <w:sz w:val="18"/>
                <w:szCs w:val="18"/>
              </w:rPr>
            </w:pPr>
            <w:r w:rsidRPr="00BC573C">
              <w:rPr>
                <w:rFonts w:ascii="GHEA Grapalat" w:hAnsi="GHEA Grapalat" w:cs="Calibri"/>
                <w:sz w:val="18"/>
                <w:szCs w:val="18"/>
              </w:rPr>
              <w:t>Ներքին ռեսուրսների հաշվին իրականացվող ծրագրեր, այդ թվում՝</w:t>
            </w:r>
          </w:p>
        </w:tc>
        <w:tc>
          <w:tcPr>
            <w:tcW w:w="1276"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272.2 </w:t>
            </w:r>
          </w:p>
        </w:tc>
        <w:tc>
          <w:tcPr>
            <w:tcW w:w="1276"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312.0 </w:t>
            </w:r>
          </w:p>
        </w:tc>
        <w:tc>
          <w:tcPr>
            <w:tcW w:w="1275"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193.9 </w:t>
            </w:r>
          </w:p>
        </w:tc>
        <w:tc>
          <w:tcPr>
            <w:tcW w:w="1560" w:type="dxa"/>
          </w:tcPr>
          <w:p w:rsidR="00AA7567" w:rsidRDefault="00AA7567" w:rsidP="00AA7567">
            <w:pPr>
              <w:jc w:val="right"/>
              <w:rPr>
                <w:rFonts w:ascii="GHEA Grapalat" w:hAnsi="GHEA Grapalat"/>
                <w:color w:val="000000"/>
                <w:sz w:val="20"/>
                <w:szCs w:val="20"/>
              </w:rPr>
            </w:pPr>
            <w:r>
              <w:rPr>
                <w:rFonts w:ascii="GHEA Grapalat" w:hAnsi="GHEA Grapalat"/>
                <w:color w:val="000000"/>
                <w:sz w:val="20"/>
                <w:szCs w:val="20"/>
              </w:rPr>
              <w:t xml:space="preserve">62.2 </w:t>
            </w:r>
          </w:p>
        </w:tc>
        <w:tc>
          <w:tcPr>
            <w:tcW w:w="1275" w:type="dxa"/>
            <w:noWrap/>
          </w:tcPr>
          <w:p w:rsidR="00AA7567" w:rsidRDefault="00AA7567" w:rsidP="00AA7567">
            <w:pPr>
              <w:jc w:val="right"/>
              <w:rPr>
                <w:rFonts w:ascii="GHEA Grapalat" w:hAnsi="GHEA Grapalat"/>
                <w:color w:val="000000"/>
                <w:sz w:val="20"/>
                <w:szCs w:val="20"/>
              </w:rPr>
            </w:pPr>
            <w:r>
              <w:rPr>
                <w:rFonts w:ascii="GHEA Grapalat" w:hAnsi="GHEA Grapalat"/>
                <w:color w:val="000000"/>
                <w:sz w:val="20"/>
                <w:szCs w:val="20"/>
              </w:rPr>
              <w:t xml:space="preserve">71.2 </w:t>
            </w:r>
          </w:p>
        </w:tc>
      </w:tr>
      <w:tr w:rsidR="00AA7567" w:rsidRPr="00BC573C" w:rsidTr="00960F78">
        <w:trPr>
          <w:trHeight w:val="260"/>
        </w:trPr>
        <w:tc>
          <w:tcPr>
            <w:tcW w:w="3544" w:type="dxa"/>
          </w:tcPr>
          <w:p w:rsidR="00AA7567" w:rsidRPr="00BC573C" w:rsidRDefault="00AA7567" w:rsidP="00AA7567">
            <w:pPr>
              <w:spacing w:line="276" w:lineRule="auto"/>
              <w:ind w:left="397"/>
              <w:rPr>
                <w:rFonts w:ascii="GHEA Grapalat" w:hAnsi="GHEA Grapalat" w:cs="Calibri"/>
                <w:sz w:val="18"/>
                <w:szCs w:val="18"/>
              </w:rPr>
            </w:pPr>
            <w:r w:rsidRPr="00BC573C">
              <w:rPr>
                <w:rFonts w:ascii="GHEA Grapalat" w:hAnsi="GHEA Grapalat" w:cs="Calibri"/>
                <w:sz w:val="18"/>
                <w:szCs w:val="18"/>
              </w:rPr>
              <w:t>ՀՀ պաշտպանության նախարարության ծրագրեր</w:t>
            </w:r>
          </w:p>
        </w:tc>
        <w:tc>
          <w:tcPr>
            <w:tcW w:w="1276"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224.7 </w:t>
            </w:r>
          </w:p>
        </w:tc>
        <w:tc>
          <w:tcPr>
            <w:tcW w:w="1276"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156.1 </w:t>
            </w:r>
          </w:p>
        </w:tc>
        <w:tc>
          <w:tcPr>
            <w:tcW w:w="1275"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126.2 </w:t>
            </w:r>
          </w:p>
        </w:tc>
        <w:tc>
          <w:tcPr>
            <w:tcW w:w="1560" w:type="dxa"/>
          </w:tcPr>
          <w:p w:rsidR="00AA7567" w:rsidRDefault="00AA7567" w:rsidP="00AA7567">
            <w:pPr>
              <w:jc w:val="right"/>
              <w:rPr>
                <w:rFonts w:ascii="GHEA Grapalat" w:hAnsi="GHEA Grapalat"/>
                <w:color w:val="000000"/>
                <w:sz w:val="20"/>
                <w:szCs w:val="20"/>
              </w:rPr>
            </w:pPr>
            <w:r>
              <w:rPr>
                <w:rFonts w:ascii="GHEA Grapalat" w:hAnsi="GHEA Grapalat"/>
                <w:color w:val="000000"/>
                <w:sz w:val="20"/>
                <w:szCs w:val="20"/>
              </w:rPr>
              <w:t xml:space="preserve">80.8 </w:t>
            </w:r>
          </w:p>
        </w:tc>
        <w:tc>
          <w:tcPr>
            <w:tcW w:w="1275" w:type="dxa"/>
            <w:noWrap/>
          </w:tcPr>
          <w:p w:rsidR="00AA7567" w:rsidRDefault="00AA7567" w:rsidP="00AA7567">
            <w:pPr>
              <w:jc w:val="right"/>
              <w:rPr>
                <w:rFonts w:ascii="GHEA Grapalat" w:hAnsi="GHEA Grapalat"/>
                <w:color w:val="000000"/>
                <w:sz w:val="20"/>
                <w:szCs w:val="20"/>
              </w:rPr>
            </w:pPr>
            <w:r>
              <w:rPr>
                <w:rFonts w:ascii="GHEA Grapalat" w:hAnsi="GHEA Grapalat"/>
                <w:color w:val="000000"/>
                <w:sz w:val="20"/>
                <w:szCs w:val="20"/>
              </w:rPr>
              <w:t xml:space="preserve">56.2 </w:t>
            </w:r>
          </w:p>
        </w:tc>
      </w:tr>
      <w:tr w:rsidR="00AA7567" w:rsidRPr="00BC573C" w:rsidTr="00960F78">
        <w:trPr>
          <w:trHeight w:val="207"/>
        </w:trPr>
        <w:tc>
          <w:tcPr>
            <w:tcW w:w="3544" w:type="dxa"/>
          </w:tcPr>
          <w:p w:rsidR="00AA7567" w:rsidRPr="00BC573C" w:rsidRDefault="00AA7567" w:rsidP="00AA7567">
            <w:pPr>
              <w:spacing w:line="276" w:lineRule="auto"/>
              <w:ind w:left="397"/>
              <w:rPr>
                <w:rFonts w:ascii="GHEA Grapalat" w:hAnsi="GHEA Grapalat" w:cs="Calibri"/>
                <w:sz w:val="18"/>
                <w:szCs w:val="18"/>
              </w:rPr>
            </w:pPr>
            <w:r w:rsidRPr="00BC573C">
              <w:rPr>
                <w:rFonts w:ascii="GHEA Grapalat" w:hAnsi="GHEA Grapalat" w:cs="Calibri"/>
                <w:sz w:val="18"/>
                <w:szCs w:val="18"/>
              </w:rPr>
              <w:t>Այլ ծրագրեր</w:t>
            </w:r>
          </w:p>
        </w:tc>
        <w:tc>
          <w:tcPr>
            <w:tcW w:w="1276"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47.5 </w:t>
            </w:r>
          </w:p>
        </w:tc>
        <w:tc>
          <w:tcPr>
            <w:tcW w:w="1276"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155.8 </w:t>
            </w:r>
          </w:p>
        </w:tc>
        <w:tc>
          <w:tcPr>
            <w:tcW w:w="1275" w:type="dxa"/>
            <w:noWrap/>
          </w:tcPr>
          <w:p w:rsidR="00AA7567" w:rsidRDefault="00AA7567" w:rsidP="00AA7567">
            <w:pPr>
              <w:jc w:val="right"/>
              <w:rPr>
                <w:rFonts w:ascii="GHEA Grapalat" w:hAnsi="GHEA Grapalat"/>
                <w:sz w:val="20"/>
                <w:szCs w:val="20"/>
              </w:rPr>
            </w:pPr>
            <w:r>
              <w:rPr>
                <w:rFonts w:ascii="GHEA Grapalat" w:hAnsi="GHEA Grapalat"/>
                <w:sz w:val="20"/>
                <w:szCs w:val="20"/>
              </w:rPr>
              <w:t xml:space="preserve">67.7 </w:t>
            </w:r>
          </w:p>
        </w:tc>
        <w:tc>
          <w:tcPr>
            <w:tcW w:w="1560" w:type="dxa"/>
          </w:tcPr>
          <w:p w:rsidR="00AA7567" w:rsidRDefault="00AA7567" w:rsidP="00AA7567">
            <w:pPr>
              <w:jc w:val="right"/>
              <w:rPr>
                <w:rFonts w:ascii="GHEA Grapalat" w:hAnsi="GHEA Grapalat"/>
                <w:color w:val="000000"/>
                <w:sz w:val="20"/>
                <w:szCs w:val="20"/>
              </w:rPr>
            </w:pPr>
            <w:r>
              <w:rPr>
                <w:rFonts w:ascii="GHEA Grapalat" w:hAnsi="GHEA Grapalat"/>
                <w:color w:val="000000"/>
                <w:sz w:val="20"/>
                <w:szCs w:val="20"/>
              </w:rPr>
              <w:t xml:space="preserve">43.5 </w:t>
            </w:r>
          </w:p>
        </w:tc>
        <w:tc>
          <w:tcPr>
            <w:tcW w:w="1275" w:type="dxa"/>
            <w:noWrap/>
          </w:tcPr>
          <w:p w:rsidR="00AA7567" w:rsidRDefault="00AA7567" w:rsidP="00AA7567">
            <w:pPr>
              <w:jc w:val="right"/>
              <w:rPr>
                <w:rFonts w:ascii="GHEA Grapalat" w:hAnsi="GHEA Grapalat"/>
                <w:color w:val="000000"/>
                <w:sz w:val="20"/>
                <w:szCs w:val="20"/>
              </w:rPr>
            </w:pPr>
            <w:r>
              <w:rPr>
                <w:rFonts w:ascii="GHEA Grapalat" w:hAnsi="GHEA Grapalat"/>
                <w:color w:val="000000"/>
                <w:sz w:val="20"/>
                <w:szCs w:val="20"/>
              </w:rPr>
              <w:t xml:space="preserve">142.4 </w:t>
            </w:r>
          </w:p>
        </w:tc>
      </w:tr>
    </w:tbl>
    <w:p w:rsidR="00A22B9C" w:rsidRPr="00BC573C"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Default="00A22B9C" w:rsidP="003C76CB">
      <w:pPr>
        <w:pStyle w:val="ListParagraph"/>
        <w:spacing w:line="276" w:lineRule="auto"/>
        <w:ind w:left="0" w:firstLine="567"/>
        <w:jc w:val="both"/>
        <w:rPr>
          <w:rFonts w:ascii="GHEA Grapalat" w:hAnsi="GHEA Grapalat" w:cstheme="minorBidi"/>
          <w:noProof/>
          <w:sz w:val="22"/>
          <w:szCs w:val="22"/>
          <w:lang w:val="hy-AM"/>
        </w:rPr>
      </w:pPr>
      <w:r w:rsidRPr="00305B4F">
        <w:rPr>
          <w:rFonts w:ascii="GHEA Grapalat" w:hAnsi="GHEA Grapalat" w:cstheme="minorBidi"/>
          <w:noProof/>
          <w:sz w:val="22"/>
          <w:szCs w:val="22"/>
        </w:rPr>
        <w:t xml:space="preserve">Ոչ ֆինանսական ակտիվների օտարումից հաշվետու ժամանակահատվածում ստացվել են </w:t>
      </w:r>
      <w:r w:rsidR="00B353A2">
        <w:rPr>
          <w:rFonts w:ascii="GHEA Grapalat" w:hAnsi="GHEA Grapalat" w:cstheme="minorBidi"/>
          <w:noProof/>
          <w:sz w:val="22"/>
          <w:szCs w:val="22"/>
        </w:rPr>
        <w:t>2.3 մլ</w:t>
      </w:r>
      <w:r w:rsidR="00B353A2">
        <w:rPr>
          <w:rFonts w:ascii="GHEA Grapalat" w:hAnsi="GHEA Grapalat" w:cstheme="minorBidi"/>
          <w:noProof/>
          <w:sz w:val="22"/>
          <w:szCs w:val="22"/>
          <w:lang w:val="hy-AM"/>
        </w:rPr>
        <w:t>րդ</w:t>
      </w:r>
      <w:r w:rsidR="009B6D27" w:rsidRPr="003C76CB">
        <w:rPr>
          <w:rFonts w:ascii="GHEA Grapalat" w:hAnsi="GHEA Grapalat" w:cstheme="minorBidi"/>
          <w:noProof/>
          <w:sz w:val="22"/>
          <w:szCs w:val="22"/>
        </w:rPr>
        <w:t xml:space="preserve"> դրամ</w:t>
      </w:r>
      <w:r w:rsidR="009B6D27" w:rsidRPr="00305B4F">
        <w:rPr>
          <w:rFonts w:ascii="GHEA Grapalat" w:hAnsi="GHEA Grapalat" w:cstheme="minorBidi"/>
          <w:noProof/>
          <w:sz w:val="22"/>
          <w:szCs w:val="22"/>
        </w:rPr>
        <w:t xml:space="preserve"> </w:t>
      </w:r>
      <w:r w:rsidRPr="00305B4F">
        <w:rPr>
          <w:rFonts w:ascii="GHEA Grapalat" w:hAnsi="GHEA Grapalat" w:cstheme="minorBidi"/>
          <w:noProof/>
          <w:sz w:val="22"/>
          <w:szCs w:val="22"/>
        </w:rPr>
        <w:t xml:space="preserve">մուտքեր՝ </w:t>
      </w:r>
      <w:r w:rsidR="00675210">
        <w:rPr>
          <w:rFonts w:ascii="GHEA Grapalat" w:hAnsi="GHEA Grapalat" w:cstheme="minorBidi"/>
          <w:noProof/>
          <w:sz w:val="22"/>
          <w:szCs w:val="22"/>
        </w:rPr>
        <w:t>կիսամյակ</w:t>
      </w:r>
      <w:r w:rsidR="00E92091">
        <w:rPr>
          <w:rFonts w:ascii="GHEA Grapalat" w:hAnsi="GHEA Grapalat" w:cstheme="minorBidi"/>
          <w:noProof/>
          <w:sz w:val="22"/>
          <w:szCs w:val="22"/>
        </w:rPr>
        <w:t>ային</w:t>
      </w:r>
      <w:r w:rsidRPr="00305B4F">
        <w:rPr>
          <w:rFonts w:ascii="GHEA Grapalat" w:hAnsi="GHEA Grapalat" w:cstheme="minorBidi"/>
          <w:noProof/>
          <w:sz w:val="22"/>
          <w:szCs w:val="22"/>
        </w:rPr>
        <w:t xml:space="preserve"> ծրագրով նախատեսված </w:t>
      </w:r>
      <w:r w:rsidR="00B353A2">
        <w:rPr>
          <w:rFonts w:ascii="GHEA Grapalat" w:hAnsi="GHEA Grapalat" w:cstheme="minorBidi"/>
          <w:noProof/>
          <w:sz w:val="22"/>
          <w:szCs w:val="22"/>
          <w:lang w:val="hy-AM"/>
        </w:rPr>
        <w:t>5</w:t>
      </w:r>
      <w:r w:rsidRPr="003C76CB">
        <w:rPr>
          <w:rFonts w:ascii="Calibri" w:hAnsi="Calibri" w:cs="Calibri"/>
          <w:noProof/>
          <w:sz w:val="22"/>
          <w:szCs w:val="22"/>
        </w:rPr>
        <w:t> </w:t>
      </w:r>
      <w:r w:rsidRPr="00305B4F">
        <w:rPr>
          <w:rFonts w:ascii="GHEA Grapalat" w:hAnsi="GHEA Grapalat" w:cstheme="minorBidi"/>
          <w:noProof/>
          <w:sz w:val="22"/>
          <w:szCs w:val="22"/>
        </w:rPr>
        <w:t xml:space="preserve">մլրդ դրամի և </w:t>
      </w:r>
      <w:r w:rsidR="006961F6" w:rsidRPr="003C76CB">
        <w:rPr>
          <w:rFonts w:ascii="GHEA Grapalat" w:hAnsi="GHEA Grapalat" w:cstheme="minorBidi"/>
          <w:noProof/>
          <w:sz w:val="22"/>
          <w:szCs w:val="22"/>
        </w:rPr>
        <w:t xml:space="preserve">նախորդ տարվա առաջին </w:t>
      </w:r>
      <w:r w:rsidR="00675210">
        <w:rPr>
          <w:rFonts w:ascii="GHEA Grapalat" w:hAnsi="GHEA Grapalat" w:cstheme="minorBidi"/>
          <w:noProof/>
          <w:sz w:val="22"/>
          <w:szCs w:val="22"/>
        </w:rPr>
        <w:t>կիսամյակ</w:t>
      </w:r>
      <w:r w:rsidR="006961F6" w:rsidRPr="003C76CB">
        <w:rPr>
          <w:rFonts w:ascii="GHEA Grapalat" w:hAnsi="GHEA Grapalat" w:cstheme="minorBidi"/>
          <w:noProof/>
          <w:sz w:val="22"/>
          <w:szCs w:val="22"/>
        </w:rPr>
        <w:t xml:space="preserve">ում </w:t>
      </w:r>
      <w:r w:rsidRPr="00305B4F">
        <w:rPr>
          <w:rFonts w:ascii="GHEA Grapalat" w:hAnsi="GHEA Grapalat" w:cstheme="minorBidi"/>
          <w:noProof/>
          <w:sz w:val="22"/>
          <w:szCs w:val="22"/>
        </w:rPr>
        <w:t xml:space="preserve">ստացված </w:t>
      </w:r>
      <w:r w:rsidR="00B353A2">
        <w:rPr>
          <w:rFonts w:ascii="GHEA Grapalat" w:hAnsi="GHEA Grapalat" w:cstheme="minorBidi"/>
          <w:noProof/>
          <w:sz w:val="22"/>
          <w:szCs w:val="22"/>
          <w:lang w:val="hy-AM"/>
        </w:rPr>
        <w:t>612.1</w:t>
      </w:r>
      <w:r w:rsidR="003004D5" w:rsidRPr="003C76CB">
        <w:rPr>
          <w:rFonts w:ascii="GHEA Grapalat" w:hAnsi="GHEA Grapalat" w:cstheme="minorBidi"/>
          <w:noProof/>
          <w:sz w:val="22"/>
          <w:szCs w:val="22"/>
        </w:rPr>
        <w:t xml:space="preserve"> </w:t>
      </w:r>
      <w:r w:rsidR="003C76CB">
        <w:rPr>
          <w:rFonts w:ascii="GHEA Grapalat" w:hAnsi="GHEA Grapalat" w:cstheme="minorBidi"/>
          <w:noProof/>
          <w:sz w:val="22"/>
          <w:szCs w:val="22"/>
        </w:rPr>
        <w:t>մլն</w:t>
      </w:r>
      <w:r w:rsidRPr="00305B4F">
        <w:rPr>
          <w:rFonts w:ascii="GHEA Grapalat" w:hAnsi="GHEA Grapalat" w:cstheme="minorBidi"/>
          <w:noProof/>
          <w:sz w:val="22"/>
          <w:szCs w:val="22"/>
        </w:rPr>
        <w:t xml:space="preserve"> դրամի դիմաց</w:t>
      </w:r>
      <w:r w:rsidR="003C76CB">
        <w:rPr>
          <w:rFonts w:ascii="GHEA Grapalat" w:hAnsi="GHEA Grapalat" w:cstheme="minorBidi"/>
          <w:noProof/>
          <w:sz w:val="22"/>
          <w:szCs w:val="22"/>
          <w:lang w:val="hy-AM"/>
        </w:rPr>
        <w:t>:</w:t>
      </w:r>
    </w:p>
    <w:p w:rsidR="003C76CB" w:rsidRPr="003C76CB" w:rsidRDefault="003C76CB" w:rsidP="003C76CB">
      <w:pPr>
        <w:pStyle w:val="ListParagraph"/>
        <w:spacing w:line="276" w:lineRule="auto"/>
        <w:ind w:left="0" w:firstLine="567"/>
        <w:jc w:val="both"/>
        <w:rPr>
          <w:rFonts w:ascii="GHEA Grapalat" w:hAnsi="GHEA Grapalat" w:cstheme="minorBidi"/>
          <w:noProof/>
          <w:sz w:val="22"/>
          <w:szCs w:val="22"/>
          <w:lang w:val="hy-AM"/>
        </w:rPr>
      </w:pPr>
    </w:p>
    <w:p w:rsidR="00A22B9C" w:rsidRPr="003C76CB" w:rsidRDefault="00A22B9C" w:rsidP="0020732E">
      <w:pPr>
        <w:pStyle w:val="Caption"/>
        <w:keepNext/>
        <w:numPr>
          <w:ilvl w:val="0"/>
          <w:numId w:val="16"/>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3C76CB">
        <w:rPr>
          <w:rFonts w:ascii="GHEA Grapalat" w:hAnsi="GHEA Grapalat"/>
          <w:sz w:val="18"/>
          <w:szCs w:val="18"/>
          <w:lang w:val="hy-AM"/>
        </w:rPr>
        <w:lastRenderedPageBreak/>
        <w:t>ՀՀ պետական բյուջեի ոչ ֆինանսական ակտիվների հետ գործառնությունները (մլրդ դրամ)</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3823"/>
        <w:gridCol w:w="1275"/>
        <w:gridCol w:w="1276"/>
        <w:gridCol w:w="1276"/>
        <w:gridCol w:w="1276"/>
        <w:gridCol w:w="1275"/>
      </w:tblGrid>
      <w:tr w:rsidR="003C76CB" w:rsidRPr="00BC573C" w:rsidTr="00D2326E">
        <w:trPr>
          <w:trHeight w:val="807"/>
        </w:trPr>
        <w:tc>
          <w:tcPr>
            <w:tcW w:w="3823" w:type="dxa"/>
            <w:shd w:val="clear" w:color="auto" w:fill="D9E2F3" w:themeFill="accent5" w:themeFillTint="33"/>
            <w:noWrap/>
          </w:tcPr>
          <w:p w:rsidR="003C76CB" w:rsidRPr="003C76CB" w:rsidRDefault="003C76CB" w:rsidP="00D2326E">
            <w:pPr>
              <w:spacing w:line="276" w:lineRule="auto"/>
              <w:jc w:val="center"/>
              <w:rPr>
                <w:rFonts w:ascii="GHEA Grapalat" w:hAnsi="GHEA Grapalat" w:cs="Calibri"/>
                <w:sz w:val="18"/>
                <w:szCs w:val="18"/>
                <w:lang w:val="hy-AM"/>
              </w:rPr>
            </w:pPr>
            <w:r w:rsidRPr="003C76CB">
              <w:rPr>
                <w:rFonts w:ascii="Calibri" w:hAnsi="Calibri" w:cs="Calibri"/>
                <w:sz w:val="18"/>
                <w:szCs w:val="18"/>
                <w:lang w:val="hy-AM"/>
              </w:rPr>
              <w:t> </w:t>
            </w:r>
          </w:p>
        </w:tc>
        <w:tc>
          <w:tcPr>
            <w:tcW w:w="1275" w:type="dxa"/>
            <w:shd w:val="clear" w:color="auto" w:fill="D9E2F3" w:themeFill="accent5" w:themeFillTint="33"/>
          </w:tcPr>
          <w:p w:rsidR="003C76CB" w:rsidRPr="008904A4" w:rsidRDefault="003C76CB" w:rsidP="00D2326E">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2025</w:t>
            </w:r>
            <w:r w:rsidRPr="008904A4">
              <w:rPr>
                <w:rFonts w:ascii="GHEA Grapalat" w:hAnsi="GHEA Grapalat" w:cs="Calibri"/>
                <w:bCs/>
                <w:sz w:val="18"/>
                <w:szCs w:val="18"/>
                <w:lang w:val="hy-AM"/>
              </w:rPr>
              <w:t xml:space="preserve">թ. </w:t>
            </w:r>
            <w:r>
              <w:rPr>
                <w:rFonts w:ascii="GHEA Grapalat" w:hAnsi="GHEA Grapalat" w:cs="Calibri"/>
                <w:bCs/>
                <w:sz w:val="18"/>
                <w:szCs w:val="18"/>
              </w:rPr>
              <w:t>1-</w:t>
            </w:r>
            <w:r>
              <w:rPr>
                <w:rFonts w:ascii="GHEA Grapalat" w:hAnsi="GHEA Grapalat" w:cs="Calibri"/>
                <w:bCs/>
                <w:sz w:val="18"/>
                <w:szCs w:val="18"/>
                <w:lang w:val="hy-AM"/>
              </w:rPr>
              <w:t>ին</w:t>
            </w:r>
            <w:r w:rsidRPr="008904A4">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276" w:type="dxa"/>
            <w:shd w:val="clear" w:color="auto" w:fill="D9E2F3" w:themeFill="accent5" w:themeFillTint="33"/>
          </w:tcPr>
          <w:p w:rsidR="003C76CB" w:rsidRPr="001E6111" w:rsidRDefault="003C76CB" w:rsidP="00D2326E">
            <w:pPr>
              <w:spacing w:line="276" w:lineRule="auto"/>
              <w:jc w:val="center"/>
              <w:rPr>
                <w:rFonts w:ascii="GHEA Grapalat" w:hAnsi="GHEA Grapalat" w:cs="Calibri"/>
                <w:bCs/>
                <w:sz w:val="18"/>
                <w:szCs w:val="18"/>
                <w:lang w:val="hy-AM"/>
              </w:rPr>
            </w:pPr>
            <w:r w:rsidRPr="008904A4">
              <w:rPr>
                <w:rFonts w:ascii="GHEA Grapalat" w:hAnsi="GHEA Grapalat" w:cs="Calibri"/>
                <w:bCs/>
                <w:sz w:val="18"/>
                <w:szCs w:val="18"/>
                <w:lang w:val="hy-AM"/>
              </w:rPr>
              <w:t>2</w:t>
            </w:r>
            <w:r>
              <w:rPr>
                <w:rFonts w:ascii="GHEA Grapalat" w:hAnsi="GHEA Grapalat" w:cs="Calibri"/>
                <w:bCs/>
                <w:sz w:val="18"/>
                <w:szCs w:val="18"/>
                <w:lang w:val="hy-AM"/>
              </w:rPr>
              <w:t>026թ. 1-</w:t>
            </w:r>
            <w:r w:rsidRPr="008904A4">
              <w:rPr>
                <w:rFonts w:ascii="GHEA Grapalat" w:hAnsi="GHEA Grapalat" w:cs="Calibri"/>
                <w:bCs/>
                <w:sz w:val="18"/>
                <w:szCs w:val="18"/>
                <w:lang w:val="hy-AM"/>
              </w:rPr>
              <w:t xml:space="preserve">ին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ճշտված </w:t>
            </w:r>
            <w:r w:rsidRPr="001E6111">
              <w:rPr>
                <w:rFonts w:ascii="GHEA Grapalat" w:hAnsi="GHEA Grapalat" w:cs="Calibri"/>
                <w:bCs/>
                <w:sz w:val="18"/>
                <w:szCs w:val="18"/>
                <w:lang w:val="hy-AM"/>
              </w:rPr>
              <w:t>ծրագիր</w:t>
            </w:r>
          </w:p>
        </w:tc>
        <w:tc>
          <w:tcPr>
            <w:tcW w:w="1276" w:type="dxa"/>
            <w:shd w:val="clear" w:color="auto" w:fill="D9E2F3" w:themeFill="accent5" w:themeFillTint="33"/>
          </w:tcPr>
          <w:p w:rsidR="003C76CB" w:rsidRPr="008904A4" w:rsidRDefault="003C76CB" w:rsidP="00D2326E">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2026</w:t>
            </w:r>
            <w:r w:rsidRPr="008904A4">
              <w:rPr>
                <w:rFonts w:ascii="GHEA Grapalat" w:hAnsi="GHEA Grapalat" w:cs="Calibri"/>
                <w:bCs/>
                <w:sz w:val="18"/>
                <w:szCs w:val="18"/>
                <w:lang w:val="hy-AM"/>
              </w:rPr>
              <w:t xml:space="preserve">թ. </w:t>
            </w:r>
            <w:r>
              <w:rPr>
                <w:rFonts w:ascii="GHEA Grapalat" w:hAnsi="GHEA Grapalat" w:cs="Calibri"/>
                <w:bCs/>
                <w:sz w:val="18"/>
                <w:szCs w:val="18"/>
                <w:lang w:val="hy-AM"/>
              </w:rPr>
              <w:t>1-ին</w:t>
            </w:r>
            <w:r w:rsidRPr="008904A4">
              <w:rPr>
                <w:rFonts w:ascii="GHEA Grapalat" w:hAnsi="GHEA Grapalat" w:cs="Calibri"/>
                <w:bCs/>
                <w:sz w:val="18"/>
                <w:szCs w:val="18"/>
                <w:lang w:val="hy-AM"/>
              </w:rPr>
              <w:t xml:space="preserve"> </w:t>
            </w:r>
            <w:r w:rsidR="00675210">
              <w:rPr>
                <w:rFonts w:ascii="GHEA Grapalat" w:hAnsi="GHEA Grapalat" w:cs="Calibri"/>
                <w:bCs/>
                <w:sz w:val="18"/>
                <w:szCs w:val="18"/>
                <w:lang w:val="hy-AM"/>
              </w:rPr>
              <w:t>կիսամյակ</w:t>
            </w:r>
            <w:r w:rsidRPr="008904A4">
              <w:rPr>
                <w:rFonts w:ascii="GHEA Grapalat" w:hAnsi="GHEA Grapalat" w:cs="Calibri"/>
                <w:bCs/>
                <w:sz w:val="18"/>
                <w:szCs w:val="18"/>
                <w:lang w:val="hy-AM"/>
              </w:rPr>
              <w:t xml:space="preserve">ի </w:t>
            </w:r>
            <w:r w:rsidRPr="008904A4">
              <w:rPr>
                <w:rFonts w:ascii="GHEA Grapalat" w:hAnsi="GHEA Grapalat" w:cs="Calibri"/>
                <w:bCs/>
                <w:sz w:val="18"/>
                <w:szCs w:val="18"/>
                <w:lang w:val="hy-AM"/>
              </w:rPr>
              <w:br/>
              <w:t>փաստ</w:t>
            </w:r>
          </w:p>
        </w:tc>
        <w:tc>
          <w:tcPr>
            <w:tcW w:w="1276" w:type="dxa"/>
            <w:shd w:val="clear" w:color="auto" w:fill="D9E2F3" w:themeFill="accent5" w:themeFillTint="33"/>
          </w:tcPr>
          <w:p w:rsidR="003C76CB" w:rsidRPr="003C76CB" w:rsidRDefault="003C76CB" w:rsidP="00D2326E">
            <w:pPr>
              <w:spacing w:line="276" w:lineRule="auto"/>
              <w:jc w:val="center"/>
              <w:rPr>
                <w:rFonts w:ascii="GHEA Grapalat" w:hAnsi="GHEA Grapalat" w:cs="Calibri"/>
                <w:bCs/>
                <w:sz w:val="18"/>
                <w:szCs w:val="18"/>
                <w:lang w:val="hy-AM"/>
              </w:rPr>
            </w:pPr>
            <w:r>
              <w:rPr>
                <w:rFonts w:ascii="GHEA Grapalat" w:hAnsi="GHEA Grapalat" w:cs="Calibri"/>
                <w:bCs/>
                <w:sz w:val="18"/>
                <w:szCs w:val="18"/>
                <w:lang w:val="hy-AM"/>
              </w:rPr>
              <w:t>Կատարո</w:t>
            </w:r>
            <w:r w:rsidRPr="003C76CB">
              <w:rPr>
                <w:rFonts w:ascii="GHEA Grapalat" w:hAnsi="GHEA Grapalat" w:cs="Calibri"/>
                <w:bCs/>
                <w:sz w:val="18"/>
                <w:szCs w:val="18"/>
                <w:lang w:val="hy-AM"/>
              </w:rPr>
              <w:t>ղական ճշտված պլանի նկատմամբ (%)</w:t>
            </w:r>
          </w:p>
        </w:tc>
        <w:tc>
          <w:tcPr>
            <w:tcW w:w="1275" w:type="dxa"/>
            <w:shd w:val="clear" w:color="auto" w:fill="D9E2F3" w:themeFill="accent5" w:themeFillTint="33"/>
          </w:tcPr>
          <w:p w:rsidR="003C76CB" w:rsidRPr="003C76CB" w:rsidRDefault="003C76CB" w:rsidP="00D2326E">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202</w:t>
            </w:r>
            <w:r>
              <w:rPr>
                <w:rFonts w:ascii="GHEA Grapalat" w:hAnsi="GHEA Grapalat" w:cs="Calibri"/>
                <w:bCs/>
                <w:sz w:val="18"/>
                <w:szCs w:val="18"/>
                <w:lang w:val="hy-AM"/>
              </w:rPr>
              <w:t>6</w:t>
            </w:r>
            <w:r w:rsidRPr="003C76CB">
              <w:rPr>
                <w:rFonts w:ascii="GHEA Grapalat" w:hAnsi="GHEA Grapalat" w:cs="Calibri"/>
                <w:bCs/>
                <w:sz w:val="18"/>
                <w:szCs w:val="18"/>
                <w:lang w:val="hy-AM"/>
              </w:rPr>
              <w:t>թ. 202</w:t>
            </w:r>
            <w:r>
              <w:rPr>
                <w:rFonts w:ascii="GHEA Grapalat" w:hAnsi="GHEA Grapalat" w:cs="Calibri"/>
                <w:bCs/>
                <w:sz w:val="18"/>
                <w:szCs w:val="18"/>
                <w:lang w:val="hy-AM"/>
              </w:rPr>
              <w:t>5</w:t>
            </w:r>
            <w:r w:rsidR="001B3460">
              <w:rPr>
                <w:rFonts w:ascii="GHEA Grapalat" w:hAnsi="GHEA Grapalat" w:cs="Calibri"/>
                <w:bCs/>
                <w:sz w:val="18"/>
                <w:szCs w:val="18"/>
                <w:lang w:val="hy-AM"/>
              </w:rPr>
              <w:t>թ.</w:t>
            </w:r>
            <w:r w:rsidRPr="003C76CB">
              <w:rPr>
                <w:rFonts w:ascii="GHEA Grapalat" w:hAnsi="GHEA Grapalat" w:cs="Calibri"/>
                <w:bCs/>
                <w:sz w:val="18"/>
                <w:szCs w:val="18"/>
                <w:lang w:val="hy-AM"/>
              </w:rPr>
              <w:t xml:space="preserve"> նկատմամբ</w:t>
            </w:r>
          </w:p>
          <w:p w:rsidR="003C76CB" w:rsidRPr="003C76CB" w:rsidRDefault="003C76CB" w:rsidP="00D2326E">
            <w:pPr>
              <w:spacing w:line="276" w:lineRule="auto"/>
              <w:jc w:val="center"/>
              <w:rPr>
                <w:rFonts w:ascii="GHEA Grapalat" w:hAnsi="GHEA Grapalat" w:cs="Calibri"/>
                <w:bCs/>
                <w:sz w:val="18"/>
                <w:szCs w:val="18"/>
                <w:lang w:val="hy-AM"/>
              </w:rPr>
            </w:pPr>
            <w:r w:rsidRPr="003C76CB">
              <w:rPr>
                <w:rFonts w:ascii="GHEA Grapalat" w:hAnsi="GHEA Grapalat" w:cs="Calibri"/>
                <w:bCs/>
                <w:sz w:val="18"/>
                <w:szCs w:val="18"/>
                <w:lang w:val="hy-AM"/>
              </w:rPr>
              <w:t>(%)</w:t>
            </w:r>
          </w:p>
        </w:tc>
      </w:tr>
      <w:tr w:rsidR="00E05374" w:rsidRPr="00BC573C" w:rsidTr="00D2326E">
        <w:trPr>
          <w:trHeight w:val="471"/>
        </w:trPr>
        <w:tc>
          <w:tcPr>
            <w:tcW w:w="3823" w:type="dxa"/>
            <w:noWrap/>
          </w:tcPr>
          <w:p w:rsidR="00E05374" w:rsidRPr="00BC573C" w:rsidRDefault="00E05374" w:rsidP="00E05374">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հետ գործառնություններ</w:t>
            </w:r>
          </w:p>
        </w:tc>
        <w:tc>
          <w:tcPr>
            <w:tcW w:w="1275" w:type="dxa"/>
            <w:noWrap/>
          </w:tcPr>
          <w:p w:rsidR="00E05374" w:rsidRDefault="00E05374" w:rsidP="00E05374">
            <w:pPr>
              <w:jc w:val="right"/>
              <w:rPr>
                <w:rFonts w:ascii="GHEA Grapalat" w:hAnsi="GHEA Grapalat"/>
                <w:b/>
                <w:bCs/>
                <w:color w:val="000000"/>
                <w:sz w:val="20"/>
                <w:szCs w:val="20"/>
              </w:rPr>
            </w:pPr>
            <w:r>
              <w:rPr>
                <w:rFonts w:ascii="GHEA Grapalat" w:hAnsi="GHEA Grapalat"/>
                <w:b/>
                <w:bCs/>
                <w:color w:val="000000"/>
                <w:sz w:val="20"/>
                <w:szCs w:val="20"/>
              </w:rPr>
              <w:t xml:space="preserve">295.2 </w:t>
            </w:r>
          </w:p>
        </w:tc>
        <w:tc>
          <w:tcPr>
            <w:tcW w:w="1276" w:type="dxa"/>
            <w:noWrap/>
          </w:tcPr>
          <w:p w:rsidR="00E05374" w:rsidRDefault="00E05374" w:rsidP="00E05374">
            <w:pPr>
              <w:jc w:val="right"/>
              <w:rPr>
                <w:rFonts w:ascii="GHEA Grapalat" w:hAnsi="GHEA Grapalat"/>
                <w:b/>
                <w:bCs/>
                <w:color w:val="000000"/>
                <w:sz w:val="20"/>
                <w:szCs w:val="20"/>
              </w:rPr>
            </w:pPr>
            <w:r>
              <w:rPr>
                <w:rFonts w:ascii="GHEA Grapalat" w:hAnsi="GHEA Grapalat"/>
                <w:b/>
                <w:bCs/>
                <w:color w:val="000000"/>
                <w:sz w:val="20"/>
                <w:szCs w:val="20"/>
              </w:rPr>
              <w:t xml:space="preserve">370.8 </w:t>
            </w:r>
          </w:p>
        </w:tc>
        <w:tc>
          <w:tcPr>
            <w:tcW w:w="1276" w:type="dxa"/>
            <w:noWrap/>
          </w:tcPr>
          <w:p w:rsidR="00E05374" w:rsidRDefault="00E05374" w:rsidP="00E05374">
            <w:pPr>
              <w:jc w:val="right"/>
              <w:rPr>
                <w:rFonts w:ascii="GHEA Grapalat" w:hAnsi="GHEA Grapalat"/>
                <w:b/>
                <w:bCs/>
                <w:color w:val="000000"/>
                <w:sz w:val="20"/>
                <w:szCs w:val="20"/>
              </w:rPr>
            </w:pPr>
            <w:r>
              <w:rPr>
                <w:rFonts w:ascii="GHEA Grapalat" w:hAnsi="GHEA Grapalat"/>
                <w:b/>
                <w:bCs/>
                <w:color w:val="000000"/>
                <w:sz w:val="20"/>
                <w:szCs w:val="20"/>
              </w:rPr>
              <w:t xml:space="preserve">209.8 </w:t>
            </w:r>
          </w:p>
        </w:tc>
        <w:tc>
          <w:tcPr>
            <w:tcW w:w="1276" w:type="dxa"/>
          </w:tcPr>
          <w:p w:rsidR="00E05374" w:rsidRDefault="00E05374" w:rsidP="00E05374">
            <w:pPr>
              <w:jc w:val="right"/>
              <w:rPr>
                <w:rFonts w:ascii="GHEA Grapalat" w:hAnsi="GHEA Grapalat"/>
                <w:b/>
                <w:bCs/>
                <w:color w:val="000000"/>
                <w:sz w:val="20"/>
                <w:szCs w:val="20"/>
              </w:rPr>
            </w:pPr>
            <w:r>
              <w:rPr>
                <w:rFonts w:ascii="GHEA Grapalat" w:hAnsi="GHEA Grapalat"/>
                <w:b/>
                <w:bCs/>
                <w:color w:val="000000"/>
                <w:sz w:val="20"/>
                <w:szCs w:val="20"/>
              </w:rPr>
              <w:t xml:space="preserve">56.6 </w:t>
            </w:r>
          </w:p>
        </w:tc>
        <w:tc>
          <w:tcPr>
            <w:tcW w:w="1275" w:type="dxa"/>
            <w:noWrap/>
          </w:tcPr>
          <w:p w:rsidR="00E05374" w:rsidRDefault="00E05374" w:rsidP="00E05374">
            <w:pPr>
              <w:jc w:val="right"/>
              <w:rPr>
                <w:rFonts w:ascii="GHEA Grapalat" w:hAnsi="GHEA Grapalat"/>
                <w:b/>
                <w:bCs/>
                <w:color w:val="000000"/>
                <w:sz w:val="20"/>
                <w:szCs w:val="20"/>
              </w:rPr>
            </w:pPr>
            <w:r>
              <w:rPr>
                <w:rFonts w:ascii="GHEA Grapalat" w:hAnsi="GHEA Grapalat"/>
                <w:b/>
                <w:bCs/>
                <w:color w:val="000000"/>
                <w:sz w:val="20"/>
                <w:szCs w:val="20"/>
              </w:rPr>
              <w:t xml:space="preserve">71.1 </w:t>
            </w:r>
          </w:p>
        </w:tc>
      </w:tr>
      <w:tr w:rsidR="00E05374" w:rsidRPr="00BC573C" w:rsidTr="00D2326E">
        <w:trPr>
          <w:trHeight w:val="351"/>
        </w:trPr>
        <w:tc>
          <w:tcPr>
            <w:tcW w:w="3823" w:type="dxa"/>
          </w:tcPr>
          <w:p w:rsidR="00E05374" w:rsidRPr="00BC573C" w:rsidRDefault="00E05374" w:rsidP="00E05374">
            <w:pPr>
              <w:spacing w:line="276" w:lineRule="auto"/>
              <w:ind w:left="177"/>
              <w:rPr>
                <w:rFonts w:ascii="GHEA Grapalat" w:hAnsi="GHEA Grapalat" w:cs="Calibri"/>
                <w:sz w:val="18"/>
                <w:szCs w:val="18"/>
              </w:rPr>
            </w:pPr>
            <w:r w:rsidRPr="00BC573C">
              <w:rPr>
                <w:rFonts w:ascii="GHEA Grapalat" w:hAnsi="GHEA Grapalat" w:cs="Calibri"/>
                <w:sz w:val="18"/>
                <w:szCs w:val="18"/>
              </w:rPr>
              <w:t>Ոչ ֆինանսական ակտիվների գծով ծախսեր (կապիտալ ծախսեր), այդ թվում՝</w:t>
            </w:r>
          </w:p>
        </w:tc>
        <w:tc>
          <w:tcPr>
            <w:tcW w:w="1275"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295.8 </w:t>
            </w:r>
          </w:p>
        </w:tc>
        <w:tc>
          <w:tcPr>
            <w:tcW w:w="1276"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375.8 </w:t>
            </w:r>
          </w:p>
        </w:tc>
        <w:tc>
          <w:tcPr>
            <w:tcW w:w="1276"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212.1 </w:t>
            </w:r>
          </w:p>
        </w:tc>
        <w:tc>
          <w:tcPr>
            <w:tcW w:w="1276" w:type="dxa"/>
          </w:tcPr>
          <w:p w:rsidR="00E05374" w:rsidRDefault="00E05374" w:rsidP="00E05374">
            <w:pPr>
              <w:jc w:val="right"/>
              <w:rPr>
                <w:rFonts w:ascii="GHEA Grapalat" w:hAnsi="GHEA Grapalat"/>
                <w:color w:val="000000"/>
                <w:sz w:val="20"/>
                <w:szCs w:val="20"/>
              </w:rPr>
            </w:pPr>
            <w:r>
              <w:rPr>
                <w:rFonts w:ascii="GHEA Grapalat" w:hAnsi="GHEA Grapalat"/>
                <w:color w:val="000000"/>
                <w:sz w:val="20"/>
                <w:szCs w:val="20"/>
              </w:rPr>
              <w:t xml:space="preserve">56.4 </w:t>
            </w:r>
          </w:p>
        </w:tc>
        <w:tc>
          <w:tcPr>
            <w:tcW w:w="1275" w:type="dxa"/>
            <w:noWrap/>
          </w:tcPr>
          <w:p w:rsidR="00E05374" w:rsidRDefault="00E05374" w:rsidP="00E05374">
            <w:pPr>
              <w:jc w:val="right"/>
              <w:rPr>
                <w:rFonts w:ascii="GHEA Grapalat" w:hAnsi="GHEA Grapalat"/>
                <w:color w:val="000000"/>
                <w:sz w:val="20"/>
                <w:szCs w:val="20"/>
              </w:rPr>
            </w:pPr>
            <w:r>
              <w:rPr>
                <w:rFonts w:ascii="GHEA Grapalat" w:hAnsi="GHEA Grapalat"/>
                <w:color w:val="000000"/>
                <w:sz w:val="20"/>
                <w:szCs w:val="20"/>
              </w:rPr>
              <w:t xml:space="preserve">71.7 </w:t>
            </w:r>
          </w:p>
        </w:tc>
      </w:tr>
      <w:tr w:rsidR="00E05374" w:rsidRPr="00BC573C" w:rsidTr="00D2326E">
        <w:trPr>
          <w:trHeight w:val="232"/>
        </w:trPr>
        <w:tc>
          <w:tcPr>
            <w:tcW w:w="3823" w:type="dxa"/>
          </w:tcPr>
          <w:p w:rsidR="00E05374" w:rsidRPr="00BC573C" w:rsidRDefault="00E05374" w:rsidP="00E05374">
            <w:pPr>
              <w:spacing w:line="276" w:lineRule="auto"/>
              <w:ind w:left="397"/>
              <w:rPr>
                <w:rFonts w:ascii="GHEA Grapalat" w:hAnsi="GHEA Grapalat" w:cs="Calibri"/>
                <w:sz w:val="18"/>
                <w:szCs w:val="18"/>
              </w:rPr>
            </w:pPr>
            <w:r w:rsidRPr="00BC573C">
              <w:rPr>
                <w:rFonts w:ascii="GHEA Grapalat" w:hAnsi="GHEA Grapalat" w:cs="Calibri"/>
                <w:sz w:val="18"/>
                <w:szCs w:val="18"/>
              </w:rPr>
              <w:t>շենքեր և շինություններ</w:t>
            </w:r>
          </w:p>
        </w:tc>
        <w:tc>
          <w:tcPr>
            <w:tcW w:w="1275"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283.6 </w:t>
            </w:r>
          </w:p>
        </w:tc>
        <w:tc>
          <w:tcPr>
            <w:tcW w:w="1276"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342.6 </w:t>
            </w:r>
          </w:p>
        </w:tc>
        <w:tc>
          <w:tcPr>
            <w:tcW w:w="1276"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197.0 </w:t>
            </w:r>
          </w:p>
        </w:tc>
        <w:tc>
          <w:tcPr>
            <w:tcW w:w="1276" w:type="dxa"/>
          </w:tcPr>
          <w:p w:rsidR="00E05374" w:rsidRDefault="00E05374" w:rsidP="00E05374">
            <w:pPr>
              <w:jc w:val="right"/>
              <w:rPr>
                <w:rFonts w:ascii="GHEA Grapalat" w:hAnsi="GHEA Grapalat"/>
                <w:color w:val="000000"/>
                <w:sz w:val="20"/>
                <w:szCs w:val="20"/>
              </w:rPr>
            </w:pPr>
            <w:r>
              <w:rPr>
                <w:rFonts w:ascii="GHEA Grapalat" w:hAnsi="GHEA Grapalat"/>
                <w:color w:val="000000"/>
                <w:sz w:val="20"/>
                <w:szCs w:val="20"/>
              </w:rPr>
              <w:t xml:space="preserve">57.5 </w:t>
            </w:r>
          </w:p>
        </w:tc>
        <w:tc>
          <w:tcPr>
            <w:tcW w:w="1275" w:type="dxa"/>
            <w:noWrap/>
          </w:tcPr>
          <w:p w:rsidR="00E05374" w:rsidRDefault="00E05374" w:rsidP="00E05374">
            <w:pPr>
              <w:jc w:val="right"/>
              <w:rPr>
                <w:rFonts w:ascii="GHEA Grapalat" w:hAnsi="GHEA Grapalat"/>
                <w:color w:val="000000"/>
                <w:sz w:val="20"/>
                <w:szCs w:val="20"/>
              </w:rPr>
            </w:pPr>
            <w:r>
              <w:rPr>
                <w:rFonts w:ascii="GHEA Grapalat" w:hAnsi="GHEA Grapalat"/>
                <w:color w:val="000000"/>
                <w:sz w:val="20"/>
                <w:szCs w:val="20"/>
              </w:rPr>
              <w:t xml:space="preserve">69.5 </w:t>
            </w:r>
          </w:p>
        </w:tc>
      </w:tr>
      <w:tr w:rsidR="00E05374" w:rsidRPr="00BC573C" w:rsidTr="00D2326E">
        <w:trPr>
          <w:trHeight w:val="464"/>
        </w:trPr>
        <w:tc>
          <w:tcPr>
            <w:tcW w:w="3823" w:type="dxa"/>
          </w:tcPr>
          <w:p w:rsidR="00E05374" w:rsidRPr="00BC573C" w:rsidRDefault="00E05374" w:rsidP="00E05374">
            <w:pPr>
              <w:spacing w:line="276" w:lineRule="auto"/>
              <w:ind w:left="397"/>
              <w:rPr>
                <w:rFonts w:ascii="GHEA Grapalat" w:hAnsi="GHEA Grapalat" w:cs="Calibri"/>
                <w:sz w:val="18"/>
                <w:szCs w:val="18"/>
              </w:rPr>
            </w:pPr>
            <w:r w:rsidRPr="00BC573C">
              <w:rPr>
                <w:rFonts w:ascii="GHEA Grapalat" w:hAnsi="GHEA Grapalat" w:cs="Calibri"/>
                <w:sz w:val="18"/>
                <w:szCs w:val="18"/>
              </w:rPr>
              <w:t>մեքենաների և սարքավորումների ձեռք բերում, պահպանում և հիմնանորոգում</w:t>
            </w:r>
          </w:p>
        </w:tc>
        <w:tc>
          <w:tcPr>
            <w:tcW w:w="1275"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10.6 </w:t>
            </w:r>
          </w:p>
        </w:tc>
        <w:tc>
          <w:tcPr>
            <w:tcW w:w="1276"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25.1 </w:t>
            </w:r>
          </w:p>
        </w:tc>
        <w:tc>
          <w:tcPr>
            <w:tcW w:w="1276" w:type="dxa"/>
            <w:noWrap/>
          </w:tcPr>
          <w:p w:rsidR="00E05374" w:rsidRDefault="00E05374" w:rsidP="00E05374">
            <w:pPr>
              <w:jc w:val="right"/>
              <w:rPr>
                <w:rFonts w:ascii="GHEA Grapalat" w:hAnsi="GHEA Grapalat"/>
                <w:sz w:val="20"/>
                <w:szCs w:val="20"/>
              </w:rPr>
            </w:pPr>
            <w:r>
              <w:rPr>
                <w:rFonts w:ascii="GHEA Grapalat" w:hAnsi="GHEA Grapalat"/>
                <w:sz w:val="20"/>
                <w:szCs w:val="20"/>
              </w:rPr>
              <w:t xml:space="preserve">13.3 </w:t>
            </w:r>
          </w:p>
        </w:tc>
        <w:tc>
          <w:tcPr>
            <w:tcW w:w="1276" w:type="dxa"/>
          </w:tcPr>
          <w:p w:rsidR="00E05374" w:rsidRDefault="00E05374" w:rsidP="00E05374">
            <w:pPr>
              <w:jc w:val="right"/>
              <w:rPr>
                <w:rFonts w:ascii="GHEA Grapalat" w:hAnsi="GHEA Grapalat"/>
                <w:color w:val="000000"/>
                <w:sz w:val="20"/>
                <w:szCs w:val="20"/>
              </w:rPr>
            </w:pPr>
            <w:r>
              <w:rPr>
                <w:rFonts w:ascii="GHEA Grapalat" w:hAnsi="GHEA Grapalat"/>
                <w:color w:val="000000"/>
                <w:sz w:val="20"/>
                <w:szCs w:val="20"/>
              </w:rPr>
              <w:t xml:space="preserve">52.8 </w:t>
            </w:r>
          </w:p>
        </w:tc>
        <w:tc>
          <w:tcPr>
            <w:tcW w:w="1275" w:type="dxa"/>
            <w:noWrap/>
          </w:tcPr>
          <w:p w:rsidR="00E05374" w:rsidRDefault="00E05374" w:rsidP="00E05374">
            <w:pPr>
              <w:jc w:val="right"/>
              <w:rPr>
                <w:rFonts w:ascii="GHEA Grapalat" w:hAnsi="GHEA Grapalat"/>
                <w:color w:val="000000"/>
                <w:sz w:val="20"/>
                <w:szCs w:val="20"/>
              </w:rPr>
            </w:pPr>
            <w:r>
              <w:rPr>
                <w:rFonts w:ascii="GHEA Grapalat" w:hAnsi="GHEA Grapalat"/>
                <w:color w:val="000000"/>
                <w:sz w:val="20"/>
                <w:szCs w:val="20"/>
              </w:rPr>
              <w:t xml:space="preserve">125.1 </w:t>
            </w:r>
          </w:p>
        </w:tc>
      </w:tr>
      <w:tr w:rsidR="00E05374" w:rsidRPr="00BC573C" w:rsidTr="00D2326E">
        <w:trPr>
          <w:trHeight w:val="260"/>
        </w:trPr>
        <w:tc>
          <w:tcPr>
            <w:tcW w:w="3823" w:type="dxa"/>
          </w:tcPr>
          <w:p w:rsidR="00E05374" w:rsidRPr="00BC573C" w:rsidRDefault="00E05374" w:rsidP="00E05374">
            <w:pPr>
              <w:spacing w:line="276" w:lineRule="auto"/>
              <w:ind w:left="397"/>
              <w:rPr>
                <w:rFonts w:ascii="GHEA Grapalat" w:hAnsi="GHEA Grapalat" w:cs="Calibri"/>
                <w:sz w:val="18"/>
                <w:szCs w:val="18"/>
              </w:rPr>
            </w:pPr>
            <w:r w:rsidRPr="00BC573C">
              <w:rPr>
                <w:rFonts w:ascii="GHEA Grapalat" w:hAnsi="GHEA Grapalat" w:cs="Calibri"/>
                <w:sz w:val="18"/>
                <w:szCs w:val="18"/>
              </w:rPr>
              <w:t>այլ հիմնական միջոցներ</w:t>
            </w:r>
          </w:p>
        </w:tc>
        <w:tc>
          <w:tcPr>
            <w:tcW w:w="1275" w:type="dxa"/>
            <w:noWrap/>
          </w:tcPr>
          <w:p w:rsidR="00E05374" w:rsidRDefault="00BC277C" w:rsidP="00E05374">
            <w:pPr>
              <w:jc w:val="right"/>
              <w:rPr>
                <w:rFonts w:ascii="GHEA Grapalat" w:hAnsi="GHEA Grapalat"/>
                <w:sz w:val="20"/>
                <w:szCs w:val="20"/>
              </w:rPr>
            </w:pPr>
            <w:r>
              <w:rPr>
                <w:rFonts w:ascii="GHEA Grapalat" w:hAnsi="GHEA Grapalat"/>
                <w:sz w:val="20"/>
                <w:szCs w:val="20"/>
              </w:rPr>
              <w:t xml:space="preserve"> </w:t>
            </w:r>
            <w:r w:rsidR="00E05374">
              <w:rPr>
                <w:rFonts w:ascii="GHEA Grapalat" w:hAnsi="GHEA Grapalat"/>
                <w:sz w:val="20"/>
                <w:szCs w:val="20"/>
              </w:rPr>
              <w:t xml:space="preserve">1.6 </w:t>
            </w:r>
          </w:p>
        </w:tc>
        <w:tc>
          <w:tcPr>
            <w:tcW w:w="1276" w:type="dxa"/>
            <w:noWrap/>
          </w:tcPr>
          <w:p w:rsidR="00E05374" w:rsidRDefault="00BC277C" w:rsidP="00E05374">
            <w:pPr>
              <w:jc w:val="right"/>
              <w:rPr>
                <w:rFonts w:ascii="GHEA Grapalat" w:hAnsi="GHEA Grapalat"/>
                <w:sz w:val="20"/>
                <w:szCs w:val="20"/>
              </w:rPr>
            </w:pPr>
            <w:r>
              <w:rPr>
                <w:rFonts w:ascii="GHEA Grapalat" w:hAnsi="GHEA Grapalat"/>
                <w:sz w:val="20"/>
                <w:szCs w:val="20"/>
              </w:rPr>
              <w:t xml:space="preserve"> </w:t>
            </w:r>
            <w:r w:rsidR="00E05374">
              <w:rPr>
                <w:rFonts w:ascii="GHEA Grapalat" w:hAnsi="GHEA Grapalat"/>
                <w:sz w:val="20"/>
                <w:szCs w:val="20"/>
              </w:rPr>
              <w:t xml:space="preserve">8.1 </w:t>
            </w:r>
          </w:p>
        </w:tc>
        <w:tc>
          <w:tcPr>
            <w:tcW w:w="1276" w:type="dxa"/>
            <w:noWrap/>
          </w:tcPr>
          <w:p w:rsidR="00E05374" w:rsidRDefault="00BC277C" w:rsidP="00E05374">
            <w:pPr>
              <w:jc w:val="right"/>
              <w:rPr>
                <w:rFonts w:ascii="GHEA Grapalat" w:hAnsi="GHEA Grapalat"/>
                <w:sz w:val="20"/>
                <w:szCs w:val="20"/>
              </w:rPr>
            </w:pPr>
            <w:r>
              <w:rPr>
                <w:rFonts w:ascii="GHEA Grapalat" w:hAnsi="GHEA Grapalat"/>
                <w:sz w:val="20"/>
                <w:szCs w:val="20"/>
              </w:rPr>
              <w:t xml:space="preserve"> </w:t>
            </w:r>
            <w:r w:rsidR="00E05374">
              <w:rPr>
                <w:rFonts w:ascii="GHEA Grapalat" w:hAnsi="GHEA Grapalat"/>
                <w:sz w:val="20"/>
                <w:szCs w:val="20"/>
              </w:rPr>
              <w:t xml:space="preserve">1.9 </w:t>
            </w:r>
          </w:p>
        </w:tc>
        <w:tc>
          <w:tcPr>
            <w:tcW w:w="1276" w:type="dxa"/>
          </w:tcPr>
          <w:p w:rsidR="00E05374" w:rsidRDefault="00BC277C" w:rsidP="00E05374">
            <w:pPr>
              <w:jc w:val="right"/>
              <w:rPr>
                <w:rFonts w:ascii="GHEA Grapalat" w:hAnsi="GHEA Grapalat"/>
                <w:color w:val="000000"/>
                <w:sz w:val="20"/>
                <w:szCs w:val="20"/>
              </w:rPr>
            </w:pPr>
            <w:r>
              <w:rPr>
                <w:rFonts w:ascii="GHEA Grapalat" w:hAnsi="GHEA Grapalat"/>
                <w:color w:val="000000"/>
                <w:sz w:val="20"/>
                <w:szCs w:val="20"/>
              </w:rPr>
              <w:t xml:space="preserve"> </w:t>
            </w:r>
            <w:r w:rsidR="00E05374">
              <w:rPr>
                <w:rFonts w:ascii="GHEA Grapalat" w:hAnsi="GHEA Grapalat"/>
                <w:color w:val="000000"/>
                <w:sz w:val="20"/>
                <w:szCs w:val="20"/>
              </w:rPr>
              <w:t xml:space="preserve">23.5 </w:t>
            </w:r>
          </w:p>
        </w:tc>
        <w:tc>
          <w:tcPr>
            <w:tcW w:w="1275" w:type="dxa"/>
            <w:noWrap/>
          </w:tcPr>
          <w:p w:rsidR="00E05374" w:rsidRDefault="00BC277C" w:rsidP="00E05374">
            <w:pPr>
              <w:jc w:val="right"/>
              <w:rPr>
                <w:rFonts w:ascii="GHEA Grapalat" w:hAnsi="GHEA Grapalat"/>
                <w:color w:val="000000"/>
                <w:sz w:val="20"/>
                <w:szCs w:val="20"/>
              </w:rPr>
            </w:pPr>
            <w:r>
              <w:rPr>
                <w:rFonts w:ascii="GHEA Grapalat" w:hAnsi="GHEA Grapalat"/>
                <w:color w:val="000000"/>
                <w:sz w:val="20"/>
                <w:szCs w:val="20"/>
              </w:rPr>
              <w:t xml:space="preserve"> </w:t>
            </w:r>
            <w:r w:rsidR="00E05374">
              <w:rPr>
                <w:rFonts w:ascii="GHEA Grapalat" w:hAnsi="GHEA Grapalat"/>
                <w:color w:val="000000"/>
                <w:sz w:val="20"/>
                <w:szCs w:val="20"/>
              </w:rPr>
              <w:t xml:space="preserve">116.1 </w:t>
            </w:r>
          </w:p>
        </w:tc>
      </w:tr>
      <w:tr w:rsidR="00E05374" w:rsidRPr="00BC573C" w:rsidTr="00D2326E">
        <w:trPr>
          <w:trHeight w:val="207"/>
        </w:trPr>
        <w:tc>
          <w:tcPr>
            <w:tcW w:w="3823" w:type="dxa"/>
          </w:tcPr>
          <w:p w:rsidR="00E05374" w:rsidRPr="00BC573C" w:rsidRDefault="00E05374" w:rsidP="00E05374">
            <w:pPr>
              <w:spacing w:line="276" w:lineRule="auto"/>
              <w:ind w:left="177"/>
              <w:rPr>
                <w:rFonts w:ascii="GHEA Grapalat" w:hAnsi="GHEA Grapalat" w:cs="Calibri"/>
                <w:sz w:val="18"/>
                <w:szCs w:val="18"/>
              </w:rPr>
            </w:pPr>
            <w:r w:rsidRPr="00BC573C">
              <w:rPr>
                <w:rFonts w:ascii="GHEA Grapalat" w:hAnsi="GHEA Grapalat" w:cs="Calibri"/>
                <w:sz w:val="18"/>
                <w:szCs w:val="18"/>
              </w:rPr>
              <w:t>Ոչ ֆինանսական ակտիվների օտարումից մուտքեր</w:t>
            </w:r>
          </w:p>
        </w:tc>
        <w:tc>
          <w:tcPr>
            <w:tcW w:w="1275" w:type="dxa"/>
            <w:noWrap/>
          </w:tcPr>
          <w:p w:rsidR="00E05374" w:rsidRDefault="00BC277C" w:rsidP="00E05374">
            <w:pPr>
              <w:jc w:val="right"/>
              <w:rPr>
                <w:rFonts w:ascii="GHEA Grapalat" w:hAnsi="GHEA Grapalat"/>
                <w:sz w:val="20"/>
                <w:szCs w:val="20"/>
              </w:rPr>
            </w:pPr>
            <w:r>
              <w:rPr>
                <w:rFonts w:ascii="GHEA Grapalat" w:hAnsi="GHEA Grapalat"/>
                <w:sz w:val="20"/>
                <w:szCs w:val="20"/>
              </w:rPr>
              <w:t xml:space="preserve"> </w:t>
            </w:r>
            <w:r w:rsidR="00E05374">
              <w:rPr>
                <w:rFonts w:ascii="GHEA Grapalat" w:hAnsi="GHEA Grapalat"/>
                <w:sz w:val="20"/>
                <w:szCs w:val="20"/>
              </w:rPr>
              <w:t>(0.6)</w:t>
            </w:r>
          </w:p>
        </w:tc>
        <w:tc>
          <w:tcPr>
            <w:tcW w:w="1276" w:type="dxa"/>
            <w:noWrap/>
          </w:tcPr>
          <w:p w:rsidR="00E05374" w:rsidRDefault="00BC277C" w:rsidP="00E05374">
            <w:pPr>
              <w:jc w:val="right"/>
              <w:rPr>
                <w:rFonts w:ascii="GHEA Grapalat" w:hAnsi="GHEA Grapalat"/>
                <w:sz w:val="20"/>
                <w:szCs w:val="20"/>
              </w:rPr>
            </w:pPr>
            <w:r>
              <w:rPr>
                <w:rFonts w:ascii="GHEA Grapalat" w:hAnsi="GHEA Grapalat"/>
                <w:sz w:val="20"/>
                <w:szCs w:val="20"/>
              </w:rPr>
              <w:t xml:space="preserve"> </w:t>
            </w:r>
            <w:r w:rsidR="00E05374">
              <w:rPr>
                <w:rFonts w:ascii="GHEA Grapalat" w:hAnsi="GHEA Grapalat"/>
                <w:sz w:val="20"/>
                <w:szCs w:val="20"/>
              </w:rPr>
              <w:t>(5.0)</w:t>
            </w:r>
          </w:p>
        </w:tc>
        <w:tc>
          <w:tcPr>
            <w:tcW w:w="1276" w:type="dxa"/>
            <w:noWrap/>
          </w:tcPr>
          <w:p w:rsidR="00E05374" w:rsidRDefault="00BC277C" w:rsidP="00E05374">
            <w:pPr>
              <w:jc w:val="right"/>
              <w:rPr>
                <w:rFonts w:ascii="GHEA Grapalat" w:hAnsi="GHEA Grapalat"/>
                <w:sz w:val="20"/>
                <w:szCs w:val="20"/>
              </w:rPr>
            </w:pPr>
            <w:r>
              <w:rPr>
                <w:rFonts w:ascii="GHEA Grapalat" w:hAnsi="GHEA Grapalat"/>
                <w:sz w:val="20"/>
                <w:szCs w:val="20"/>
              </w:rPr>
              <w:t xml:space="preserve"> </w:t>
            </w:r>
            <w:r w:rsidR="00E05374">
              <w:rPr>
                <w:rFonts w:ascii="GHEA Grapalat" w:hAnsi="GHEA Grapalat"/>
                <w:sz w:val="20"/>
                <w:szCs w:val="20"/>
              </w:rPr>
              <w:t>(2.3)</w:t>
            </w:r>
          </w:p>
        </w:tc>
        <w:tc>
          <w:tcPr>
            <w:tcW w:w="1276" w:type="dxa"/>
          </w:tcPr>
          <w:p w:rsidR="00E05374" w:rsidRDefault="00BC277C" w:rsidP="00E05374">
            <w:pPr>
              <w:jc w:val="right"/>
              <w:rPr>
                <w:rFonts w:ascii="GHEA Grapalat" w:hAnsi="GHEA Grapalat"/>
                <w:color w:val="000000"/>
                <w:sz w:val="20"/>
                <w:szCs w:val="20"/>
              </w:rPr>
            </w:pPr>
            <w:r>
              <w:rPr>
                <w:rFonts w:ascii="GHEA Grapalat" w:hAnsi="GHEA Grapalat"/>
                <w:color w:val="000000"/>
                <w:sz w:val="20"/>
                <w:szCs w:val="20"/>
              </w:rPr>
              <w:t xml:space="preserve"> </w:t>
            </w:r>
            <w:r w:rsidR="00E05374">
              <w:rPr>
                <w:rFonts w:ascii="GHEA Grapalat" w:hAnsi="GHEA Grapalat"/>
                <w:color w:val="000000"/>
                <w:sz w:val="20"/>
                <w:szCs w:val="20"/>
              </w:rPr>
              <w:t xml:space="preserve">45.9 </w:t>
            </w:r>
          </w:p>
        </w:tc>
        <w:tc>
          <w:tcPr>
            <w:tcW w:w="1275" w:type="dxa"/>
            <w:noWrap/>
          </w:tcPr>
          <w:p w:rsidR="00E05374" w:rsidRDefault="00BC277C" w:rsidP="00E05374">
            <w:pPr>
              <w:jc w:val="right"/>
              <w:rPr>
                <w:rFonts w:ascii="GHEA Grapalat" w:hAnsi="GHEA Grapalat"/>
                <w:color w:val="000000"/>
                <w:sz w:val="20"/>
                <w:szCs w:val="20"/>
              </w:rPr>
            </w:pPr>
            <w:r>
              <w:rPr>
                <w:rFonts w:ascii="GHEA Grapalat" w:hAnsi="GHEA Grapalat"/>
                <w:color w:val="000000"/>
                <w:sz w:val="20"/>
                <w:szCs w:val="20"/>
              </w:rPr>
              <w:t xml:space="preserve"> </w:t>
            </w:r>
            <w:r w:rsidR="00E05374">
              <w:rPr>
                <w:rFonts w:ascii="GHEA Grapalat" w:hAnsi="GHEA Grapalat"/>
                <w:color w:val="000000"/>
                <w:sz w:val="20"/>
                <w:szCs w:val="20"/>
              </w:rPr>
              <w:t xml:space="preserve">375.2 </w:t>
            </w:r>
          </w:p>
        </w:tc>
      </w:tr>
      <w:bookmarkEnd w:id="7"/>
    </w:tbl>
    <w:p w:rsidR="004234A5" w:rsidRPr="00A22B9C" w:rsidRDefault="004234A5" w:rsidP="00EE3CC5"/>
    <w:sectPr w:rsidR="004234A5" w:rsidRPr="00A22B9C" w:rsidSect="009D692F">
      <w:footerReference w:type="even" r:id="rId9"/>
      <w:footerReference w:type="default" r:id="rId10"/>
      <w:pgSz w:w="11907" w:h="16839" w:code="9"/>
      <w:pgMar w:top="1134" w:right="567" w:bottom="567" w:left="1134" w:header="720" w:footer="720" w:gutter="0"/>
      <w:pgNumType w:start="4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3EE" w:rsidRDefault="00D653EE" w:rsidP="00427769">
      <w:r>
        <w:separator/>
      </w:r>
    </w:p>
  </w:endnote>
  <w:endnote w:type="continuationSeparator" w:id="0">
    <w:p w:rsidR="00D653EE" w:rsidRDefault="00D653EE"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A90" w:rsidRDefault="00A90A90"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0A90" w:rsidRDefault="00A90A90"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A90" w:rsidRPr="00EF7441" w:rsidRDefault="00A90A90" w:rsidP="009D692F">
    <w:pPr>
      <w:pStyle w:val="Footer"/>
      <w:framePr w:wrap="around" w:vAnchor="text" w:hAnchor="margin" w:xAlign="right" w:y="1"/>
      <w:spacing w:line="276" w:lineRule="auto"/>
      <w:rPr>
        <w:rStyle w:val="PageNumber"/>
        <w:rFonts w:ascii="GHEA Grapalat" w:hAnsi="GHEA Grapalat"/>
        <w:sz w:val="22"/>
        <w:szCs w:val="22"/>
      </w:rPr>
    </w:pPr>
    <w:r w:rsidRPr="00EF7441">
      <w:rPr>
        <w:rStyle w:val="PageNumber"/>
        <w:rFonts w:ascii="GHEA Grapalat" w:hAnsi="GHEA Grapalat"/>
        <w:sz w:val="22"/>
        <w:szCs w:val="22"/>
      </w:rPr>
      <w:fldChar w:fldCharType="begin"/>
    </w:r>
    <w:r w:rsidRPr="00EF7441">
      <w:rPr>
        <w:rStyle w:val="PageNumber"/>
        <w:rFonts w:ascii="GHEA Grapalat" w:hAnsi="GHEA Grapalat"/>
        <w:sz w:val="22"/>
        <w:szCs w:val="22"/>
      </w:rPr>
      <w:instrText xml:space="preserve">PAGE  </w:instrText>
    </w:r>
    <w:r w:rsidRPr="00EF7441">
      <w:rPr>
        <w:rStyle w:val="PageNumber"/>
        <w:rFonts w:ascii="GHEA Grapalat" w:hAnsi="GHEA Grapalat"/>
        <w:sz w:val="22"/>
        <w:szCs w:val="22"/>
      </w:rPr>
      <w:fldChar w:fldCharType="separate"/>
    </w:r>
    <w:r w:rsidR="007F170F">
      <w:rPr>
        <w:rStyle w:val="PageNumber"/>
        <w:rFonts w:ascii="GHEA Grapalat" w:hAnsi="GHEA Grapalat"/>
        <w:noProof/>
        <w:sz w:val="22"/>
        <w:szCs w:val="22"/>
      </w:rPr>
      <w:t>46</w:t>
    </w:r>
    <w:r w:rsidRPr="00EF7441">
      <w:rPr>
        <w:rStyle w:val="PageNumber"/>
        <w:rFonts w:ascii="GHEA Grapalat" w:hAnsi="GHEA Grapalat"/>
        <w:sz w:val="22"/>
        <w:szCs w:val="22"/>
      </w:rPr>
      <w:fldChar w:fldCharType="end"/>
    </w:r>
  </w:p>
  <w:p w:rsidR="00A90A90" w:rsidRDefault="00A90A90" w:rsidP="0003153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3EE" w:rsidRDefault="00D653EE" w:rsidP="00427769">
      <w:r>
        <w:separator/>
      </w:r>
    </w:p>
  </w:footnote>
  <w:footnote w:type="continuationSeparator" w:id="0">
    <w:p w:rsidR="00D653EE" w:rsidRDefault="00D653EE" w:rsidP="00427769">
      <w:r>
        <w:continuationSeparator/>
      </w:r>
    </w:p>
  </w:footnote>
  <w:footnote w:id="1">
    <w:p w:rsidR="00A90A90" w:rsidRDefault="00A90A90" w:rsidP="000365D4">
      <w:pPr>
        <w:pStyle w:val="FootnoteText"/>
        <w:jc w:val="both"/>
      </w:pPr>
      <w:r>
        <w:rPr>
          <w:rStyle w:val="FootnoteReference"/>
        </w:rPr>
        <w:footnoteRef/>
      </w:r>
      <w:r>
        <w:t xml:space="preserve"> </w:t>
      </w:r>
      <w:r w:rsidRPr="00637347">
        <w:rPr>
          <w:rFonts w:ascii="GHEA Grapalat" w:hAnsi="GHEA Grapalat" w:cs="GHEA Grapalat"/>
          <w:sz w:val="18"/>
          <w:szCs w:val="18"/>
        </w:rPr>
        <w:t>ՀՀ պետական բյուջեի ծախսերն ըստ տնտեսագիտական դասակարգման ներկայացված են հետևյալ տեղեկանքում՝</w:t>
      </w:r>
      <w:r w:rsidR="007F170F">
        <w:rPr>
          <w:rFonts w:ascii="GHEA Grapalat" w:hAnsi="GHEA Grapalat" w:cs="GHEA Grapalat"/>
          <w:sz w:val="18"/>
          <w:szCs w:val="18"/>
        </w:rPr>
        <w:t xml:space="preserve"> </w:t>
      </w:r>
      <w:hyperlink r:id="rId1" w:history="1">
        <w:r w:rsidR="007F170F" w:rsidRPr="007F170F">
          <w:rPr>
            <w:rStyle w:val="Hyperlink"/>
            <w:rFonts w:ascii="GHEA Grapalat" w:hAnsi="GHEA Grapalat" w:cs="GHEA Grapalat"/>
            <w:sz w:val="18"/>
            <w:szCs w:val="18"/>
          </w:rPr>
          <w:t>1.10.Տեղեկանքներ\3.Ծախսեր_տնտեսագիտական_2026 I կիս..xlsx</w:t>
        </w:r>
      </w:hyperlink>
      <w:r>
        <w:rPr>
          <w:rFonts w:ascii="GHEA Grapalat" w:hAnsi="GHEA Grapalat" w:cs="GHEA Grapalat"/>
          <w:sz w:val="18"/>
          <w:szCs w:val="18"/>
        </w:rPr>
        <w:t>:</w:t>
      </w:r>
    </w:p>
  </w:footnote>
  <w:footnote w:id="2">
    <w:p w:rsidR="00A90A90" w:rsidRPr="00A4413D" w:rsidRDefault="00A90A90" w:rsidP="00A22B9C">
      <w:pPr>
        <w:pStyle w:val="FootnoteText"/>
        <w:jc w:val="both"/>
      </w:pPr>
      <w:r w:rsidRPr="00637347">
        <w:rPr>
          <w:rStyle w:val="FootnoteReference"/>
          <w:sz w:val="18"/>
          <w:szCs w:val="18"/>
        </w:rPr>
        <w:footnoteRef/>
      </w:r>
      <w:r w:rsidRPr="00637347">
        <w:rPr>
          <w:rFonts w:ascii="GHEA Grapalat" w:hAnsi="GHEA Grapalat"/>
          <w:sz w:val="18"/>
          <w:szCs w:val="18"/>
        </w:rPr>
        <w:t xml:space="preserve"> </w:t>
      </w:r>
      <w:r w:rsidRPr="00A4413D">
        <w:rPr>
          <w:rFonts w:ascii="GHEA Grapalat" w:hAnsi="GHEA Grapalat" w:cs="GHEA Grapalat"/>
          <w:sz w:val="18"/>
          <w:szCs w:val="18"/>
        </w:rPr>
        <w:t>Արտաքին աջակցությամբ իրականացվող</w:t>
      </w:r>
      <w:r w:rsidRPr="00A4413D">
        <w:rPr>
          <w:rFonts w:ascii="GHEA Grapalat" w:hAnsi="GHEA Grapalat" w:cs="Arial"/>
          <w:sz w:val="18"/>
          <w:szCs w:val="18"/>
        </w:rPr>
        <w:t xml:space="preserve"> վարկային և դրամաշնորհային ծրագրերի շրջանակներում կատարված ծախսերի վերաբերյալ տեղեկատվությունը ներկայացված է հետևյալ հավելվածներում</w:t>
      </w:r>
      <w:r w:rsidR="007F170F">
        <w:rPr>
          <w:rFonts w:ascii="GHEA Grapalat" w:hAnsi="GHEA Grapalat" w:cs="Arial"/>
          <w:sz w:val="18"/>
          <w:szCs w:val="18"/>
        </w:rPr>
        <w:t xml:space="preserve"> </w:t>
      </w:r>
      <w:hyperlink r:id="rId2" w:history="1">
        <w:r w:rsidR="007F170F" w:rsidRPr="007F170F">
          <w:rPr>
            <w:rStyle w:val="Hyperlink"/>
            <w:rFonts w:ascii="GHEA Grapalat" w:hAnsi="GHEA Grapalat" w:cs="Arial"/>
            <w:sz w:val="18"/>
            <w:szCs w:val="18"/>
          </w:rPr>
          <w:t>..\2. Ծախսային քաղաքականություն\2.3.Հավելվածներ\3.Ծախսեր_վարկային ծրագրեր_2026 I կիս..xlsx</w:t>
        </w:r>
      </w:hyperlink>
      <w:r w:rsidR="007F170F">
        <w:rPr>
          <w:rFonts w:ascii="GHEA Grapalat" w:hAnsi="GHEA Grapalat" w:cs="Arial"/>
          <w:sz w:val="18"/>
          <w:szCs w:val="18"/>
        </w:rPr>
        <w:t xml:space="preserve">, </w:t>
      </w:r>
      <w:hyperlink r:id="rId3" w:history="1">
        <w:r w:rsidR="007F170F" w:rsidRPr="007F170F">
          <w:rPr>
            <w:rStyle w:val="Hyperlink"/>
            <w:rFonts w:ascii="GHEA Grapalat" w:hAnsi="GHEA Grapalat" w:cs="Arial"/>
            <w:sz w:val="18"/>
            <w:szCs w:val="18"/>
          </w:rPr>
          <w:t>..\2. Ծախսային քաղաքականություն\2.3.Հավելվածներ\4.Ծախսեր_դրամաշնորհային ծրագրեր_2026 I կիս..xlsx</w:t>
        </w:r>
      </w:hyperlink>
      <w:r>
        <w:rPr>
          <w:rFonts w:ascii="GHEA Grapalat" w:hAnsi="GHEA Grapalat" w:cs="Arial"/>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439"/>
    <w:multiLevelType w:val="hybridMultilevel"/>
    <w:tmpl w:val="53E8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C78CD"/>
    <w:multiLevelType w:val="hybridMultilevel"/>
    <w:tmpl w:val="4878727A"/>
    <w:lvl w:ilvl="0" w:tplc="2DC65D3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6199D"/>
    <w:multiLevelType w:val="multilevel"/>
    <w:tmpl w:val="B7A23340"/>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F652311"/>
    <w:multiLevelType w:val="hybridMultilevel"/>
    <w:tmpl w:val="DD8E20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68861EB"/>
    <w:multiLevelType w:val="hybridMultilevel"/>
    <w:tmpl w:val="77849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97857CA"/>
    <w:multiLevelType w:val="multilevel"/>
    <w:tmpl w:val="31527E9A"/>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BC2D42"/>
    <w:multiLevelType w:val="hybridMultilevel"/>
    <w:tmpl w:val="F614F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pStyle w:val="Heading31"/>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0"/>
  </w:num>
  <w:num w:numId="4">
    <w:abstractNumId w:val="3"/>
  </w:num>
  <w:num w:numId="5">
    <w:abstractNumId w:val="4"/>
  </w:num>
  <w:num w:numId="6">
    <w:abstractNumId w:val="11"/>
  </w:num>
  <w:num w:numId="7">
    <w:abstractNumId w:val="9"/>
  </w:num>
  <w:num w:numId="8">
    <w:abstractNumId w:val="13"/>
  </w:num>
  <w:num w:numId="9">
    <w:abstractNumId w:val="8"/>
  </w:num>
  <w:num w:numId="10">
    <w:abstractNumId w:val="15"/>
  </w:num>
  <w:num w:numId="11">
    <w:abstractNumId w:val="12"/>
  </w:num>
  <w:num w:numId="12">
    <w:abstractNumId w:val="15"/>
  </w:num>
  <w:num w:numId="13">
    <w:abstractNumId w:val="15"/>
  </w:num>
  <w:num w:numId="14">
    <w:abstractNumId w:val="0"/>
  </w:num>
  <w:num w:numId="15">
    <w:abstractNumId w:val="2"/>
  </w:num>
  <w:num w:numId="16">
    <w:abstractNumId w:val="1"/>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7B8"/>
    <w:rsid w:val="00004F89"/>
    <w:rsid w:val="00012D40"/>
    <w:rsid w:val="00020A8E"/>
    <w:rsid w:val="000235E5"/>
    <w:rsid w:val="00025449"/>
    <w:rsid w:val="00025E64"/>
    <w:rsid w:val="00031534"/>
    <w:rsid w:val="000351E7"/>
    <w:rsid w:val="000365D4"/>
    <w:rsid w:val="000527E1"/>
    <w:rsid w:val="000569E6"/>
    <w:rsid w:val="00063EC9"/>
    <w:rsid w:val="00064EF3"/>
    <w:rsid w:val="00096321"/>
    <w:rsid w:val="000A248D"/>
    <w:rsid w:val="000A26E3"/>
    <w:rsid w:val="000A51E7"/>
    <w:rsid w:val="000B397C"/>
    <w:rsid w:val="000C23AE"/>
    <w:rsid w:val="000C39BF"/>
    <w:rsid w:val="000D41B6"/>
    <w:rsid w:val="000E06BC"/>
    <w:rsid w:val="000E15B3"/>
    <w:rsid w:val="000E1D19"/>
    <w:rsid w:val="00100CED"/>
    <w:rsid w:val="00103437"/>
    <w:rsid w:val="00106FA0"/>
    <w:rsid w:val="00110810"/>
    <w:rsid w:val="001134FD"/>
    <w:rsid w:val="001177E5"/>
    <w:rsid w:val="0012423C"/>
    <w:rsid w:val="00124DC6"/>
    <w:rsid w:val="0013697B"/>
    <w:rsid w:val="0014571F"/>
    <w:rsid w:val="00145A5A"/>
    <w:rsid w:val="0015172C"/>
    <w:rsid w:val="0015696D"/>
    <w:rsid w:val="001604AD"/>
    <w:rsid w:val="00161476"/>
    <w:rsid w:val="00171B55"/>
    <w:rsid w:val="00176232"/>
    <w:rsid w:val="0017709A"/>
    <w:rsid w:val="001826D0"/>
    <w:rsid w:val="001845B7"/>
    <w:rsid w:val="00192085"/>
    <w:rsid w:val="001A6D07"/>
    <w:rsid w:val="001B3460"/>
    <w:rsid w:val="001C18AE"/>
    <w:rsid w:val="001D4C24"/>
    <w:rsid w:val="001D7E38"/>
    <w:rsid w:val="001E02DF"/>
    <w:rsid w:val="001E1835"/>
    <w:rsid w:val="001E6111"/>
    <w:rsid w:val="001F6F8A"/>
    <w:rsid w:val="00203696"/>
    <w:rsid w:val="0020732E"/>
    <w:rsid w:val="00217332"/>
    <w:rsid w:val="002259C6"/>
    <w:rsid w:val="00226D39"/>
    <w:rsid w:val="002277EC"/>
    <w:rsid w:val="00234869"/>
    <w:rsid w:val="00242C7B"/>
    <w:rsid w:val="0024452B"/>
    <w:rsid w:val="00251823"/>
    <w:rsid w:val="00251C00"/>
    <w:rsid w:val="00284937"/>
    <w:rsid w:val="00291848"/>
    <w:rsid w:val="00292DC2"/>
    <w:rsid w:val="00297366"/>
    <w:rsid w:val="002A1F56"/>
    <w:rsid w:val="002B3FFC"/>
    <w:rsid w:val="002B4355"/>
    <w:rsid w:val="002D08D9"/>
    <w:rsid w:val="002D798D"/>
    <w:rsid w:val="002F01AA"/>
    <w:rsid w:val="002F0E22"/>
    <w:rsid w:val="003004D5"/>
    <w:rsid w:val="00300849"/>
    <w:rsid w:val="0030114D"/>
    <w:rsid w:val="00302D3D"/>
    <w:rsid w:val="00303D91"/>
    <w:rsid w:val="00305B4F"/>
    <w:rsid w:val="003065AB"/>
    <w:rsid w:val="00312600"/>
    <w:rsid w:val="0031750A"/>
    <w:rsid w:val="003220DB"/>
    <w:rsid w:val="00325285"/>
    <w:rsid w:val="00327A09"/>
    <w:rsid w:val="0034055F"/>
    <w:rsid w:val="0034794E"/>
    <w:rsid w:val="00357703"/>
    <w:rsid w:val="00360248"/>
    <w:rsid w:val="00373345"/>
    <w:rsid w:val="003848DF"/>
    <w:rsid w:val="00394EEE"/>
    <w:rsid w:val="003A022C"/>
    <w:rsid w:val="003A4103"/>
    <w:rsid w:val="003A566F"/>
    <w:rsid w:val="003B3344"/>
    <w:rsid w:val="003B3AC5"/>
    <w:rsid w:val="003B3E6F"/>
    <w:rsid w:val="003B7428"/>
    <w:rsid w:val="003C0B2C"/>
    <w:rsid w:val="003C284C"/>
    <w:rsid w:val="003C60F5"/>
    <w:rsid w:val="003C76CB"/>
    <w:rsid w:val="003E0827"/>
    <w:rsid w:val="003E304C"/>
    <w:rsid w:val="003E6C78"/>
    <w:rsid w:val="003F5660"/>
    <w:rsid w:val="003F5CCC"/>
    <w:rsid w:val="0040653A"/>
    <w:rsid w:val="00411C92"/>
    <w:rsid w:val="00417E5E"/>
    <w:rsid w:val="00422C64"/>
    <w:rsid w:val="004234A5"/>
    <w:rsid w:val="00424D20"/>
    <w:rsid w:val="00427769"/>
    <w:rsid w:val="0043094A"/>
    <w:rsid w:val="0043795C"/>
    <w:rsid w:val="00437B4E"/>
    <w:rsid w:val="00440693"/>
    <w:rsid w:val="00442030"/>
    <w:rsid w:val="004457E2"/>
    <w:rsid w:val="00447DEC"/>
    <w:rsid w:val="00450D16"/>
    <w:rsid w:val="00454F9A"/>
    <w:rsid w:val="00473CA0"/>
    <w:rsid w:val="00474126"/>
    <w:rsid w:val="00475966"/>
    <w:rsid w:val="00480F29"/>
    <w:rsid w:val="0048776B"/>
    <w:rsid w:val="0049170A"/>
    <w:rsid w:val="00492A04"/>
    <w:rsid w:val="004937A8"/>
    <w:rsid w:val="0049464F"/>
    <w:rsid w:val="004946FC"/>
    <w:rsid w:val="004A0396"/>
    <w:rsid w:val="004A063F"/>
    <w:rsid w:val="004A4396"/>
    <w:rsid w:val="004A4CD8"/>
    <w:rsid w:val="004A4E7D"/>
    <w:rsid w:val="004A6498"/>
    <w:rsid w:val="004A6EB7"/>
    <w:rsid w:val="004B3925"/>
    <w:rsid w:val="004D059B"/>
    <w:rsid w:val="004D57D5"/>
    <w:rsid w:val="004E1AA6"/>
    <w:rsid w:val="004E3DE8"/>
    <w:rsid w:val="004F0954"/>
    <w:rsid w:val="005045C5"/>
    <w:rsid w:val="00504CA5"/>
    <w:rsid w:val="00514D5F"/>
    <w:rsid w:val="00521104"/>
    <w:rsid w:val="00527209"/>
    <w:rsid w:val="00531209"/>
    <w:rsid w:val="00532DFF"/>
    <w:rsid w:val="005363C0"/>
    <w:rsid w:val="005412F1"/>
    <w:rsid w:val="005538BD"/>
    <w:rsid w:val="00554030"/>
    <w:rsid w:val="00560634"/>
    <w:rsid w:val="00566C2E"/>
    <w:rsid w:val="00591D61"/>
    <w:rsid w:val="00593AF8"/>
    <w:rsid w:val="005A1011"/>
    <w:rsid w:val="005A23CF"/>
    <w:rsid w:val="005A243A"/>
    <w:rsid w:val="005B4192"/>
    <w:rsid w:val="005C6DCD"/>
    <w:rsid w:val="005C7D14"/>
    <w:rsid w:val="005D17E1"/>
    <w:rsid w:val="005D35EC"/>
    <w:rsid w:val="005D3E72"/>
    <w:rsid w:val="005E4AE0"/>
    <w:rsid w:val="005F0DCD"/>
    <w:rsid w:val="0060316C"/>
    <w:rsid w:val="00616427"/>
    <w:rsid w:val="00626678"/>
    <w:rsid w:val="00636D41"/>
    <w:rsid w:val="00637F95"/>
    <w:rsid w:val="00642243"/>
    <w:rsid w:val="006434F4"/>
    <w:rsid w:val="006466DF"/>
    <w:rsid w:val="00661BC3"/>
    <w:rsid w:val="0066568C"/>
    <w:rsid w:val="00675210"/>
    <w:rsid w:val="00681A3C"/>
    <w:rsid w:val="00684197"/>
    <w:rsid w:val="006902A5"/>
    <w:rsid w:val="006961F6"/>
    <w:rsid w:val="006970C1"/>
    <w:rsid w:val="00697597"/>
    <w:rsid w:val="006B1489"/>
    <w:rsid w:val="006B4539"/>
    <w:rsid w:val="006C0A26"/>
    <w:rsid w:val="006E5CD3"/>
    <w:rsid w:val="006E6A66"/>
    <w:rsid w:val="006F0327"/>
    <w:rsid w:val="006F4B3A"/>
    <w:rsid w:val="006F5D88"/>
    <w:rsid w:val="00701396"/>
    <w:rsid w:val="0070327C"/>
    <w:rsid w:val="00706071"/>
    <w:rsid w:val="00707432"/>
    <w:rsid w:val="00715801"/>
    <w:rsid w:val="00715817"/>
    <w:rsid w:val="00716EC2"/>
    <w:rsid w:val="00720950"/>
    <w:rsid w:val="0072184B"/>
    <w:rsid w:val="00721F08"/>
    <w:rsid w:val="0073151D"/>
    <w:rsid w:val="00737456"/>
    <w:rsid w:val="007414B8"/>
    <w:rsid w:val="007418C9"/>
    <w:rsid w:val="00745688"/>
    <w:rsid w:val="00747622"/>
    <w:rsid w:val="00752050"/>
    <w:rsid w:val="007570CB"/>
    <w:rsid w:val="007626E5"/>
    <w:rsid w:val="00762F94"/>
    <w:rsid w:val="00766592"/>
    <w:rsid w:val="00772831"/>
    <w:rsid w:val="007731DD"/>
    <w:rsid w:val="00776247"/>
    <w:rsid w:val="007818B1"/>
    <w:rsid w:val="00784616"/>
    <w:rsid w:val="00785A13"/>
    <w:rsid w:val="00786ECA"/>
    <w:rsid w:val="007A3D0A"/>
    <w:rsid w:val="007B0423"/>
    <w:rsid w:val="007B165C"/>
    <w:rsid w:val="007D2B31"/>
    <w:rsid w:val="007D477D"/>
    <w:rsid w:val="007E02AB"/>
    <w:rsid w:val="007E21F6"/>
    <w:rsid w:val="007E4897"/>
    <w:rsid w:val="007E66D8"/>
    <w:rsid w:val="007F170F"/>
    <w:rsid w:val="007F25F3"/>
    <w:rsid w:val="007F28EE"/>
    <w:rsid w:val="00806BD5"/>
    <w:rsid w:val="00810BC5"/>
    <w:rsid w:val="0081495D"/>
    <w:rsid w:val="0081523D"/>
    <w:rsid w:val="0081653A"/>
    <w:rsid w:val="00821329"/>
    <w:rsid w:val="008216E4"/>
    <w:rsid w:val="0082764E"/>
    <w:rsid w:val="008305A5"/>
    <w:rsid w:val="008324B6"/>
    <w:rsid w:val="00837E2A"/>
    <w:rsid w:val="00840B8B"/>
    <w:rsid w:val="00843093"/>
    <w:rsid w:val="00847896"/>
    <w:rsid w:val="00880164"/>
    <w:rsid w:val="008811FB"/>
    <w:rsid w:val="00882360"/>
    <w:rsid w:val="00884110"/>
    <w:rsid w:val="00885515"/>
    <w:rsid w:val="008858D1"/>
    <w:rsid w:val="00887862"/>
    <w:rsid w:val="008904A4"/>
    <w:rsid w:val="00895157"/>
    <w:rsid w:val="00895C27"/>
    <w:rsid w:val="008A015A"/>
    <w:rsid w:val="008A0B91"/>
    <w:rsid w:val="008A470E"/>
    <w:rsid w:val="008B34B4"/>
    <w:rsid w:val="008B46A1"/>
    <w:rsid w:val="008C4F44"/>
    <w:rsid w:val="008D1475"/>
    <w:rsid w:val="008D4430"/>
    <w:rsid w:val="008E1487"/>
    <w:rsid w:val="008E434C"/>
    <w:rsid w:val="008E4B56"/>
    <w:rsid w:val="008E6921"/>
    <w:rsid w:val="008F00CB"/>
    <w:rsid w:val="00903084"/>
    <w:rsid w:val="00917B7C"/>
    <w:rsid w:val="009257EA"/>
    <w:rsid w:val="0092583A"/>
    <w:rsid w:val="0093203B"/>
    <w:rsid w:val="00934F69"/>
    <w:rsid w:val="00946F8A"/>
    <w:rsid w:val="00951186"/>
    <w:rsid w:val="00960F78"/>
    <w:rsid w:val="00971579"/>
    <w:rsid w:val="00973A15"/>
    <w:rsid w:val="00977CEE"/>
    <w:rsid w:val="00982391"/>
    <w:rsid w:val="009921D7"/>
    <w:rsid w:val="00992F33"/>
    <w:rsid w:val="00994EA1"/>
    <w:rsid w:val="009A17D6"/>
    <w:rsid w:val="009A3F26"/>
    <w:rsid w:val="009B6D27"/>
    <w:rsid w:val="009B7A42"/>
    <w:rsid w:val="009B7D00"/>
    <w:rsid w:val="009C3235"/>
    <w:rsid w:val="009C3C20"/>
    <w:rsid w:val="009D1EE0"/>
    <w:rsid w:val="009D5C44"/>
    <w:rsid w:val="009D692F"/>
    <w:rsid w:val="009D7CEC"/>
    <w:rsid w:val="009E18A4"/>
    <w:rsid w:val="009E6AAC"/>
    <w:rsid w:val="009F2986"/>
    <w:rsid w:val="009F38AC"/>
    <w:rsid w:val="009F4EB0"/>
    <w:rsid w:val="009F7794"/>
    <w:rsid w:val="009F7CFD"/>
    <w:rsid w:val="00A007AF"/>
    <w:rsid w:val="00A01DB3"/>
    <w:rsid w:val="00A06045"/>
    <w:rsid w:val="00A07870"/>
    <w:rsid w:val="00A130BB"/>
    <w:rsid w:val="00A15262"/>
    <w:rsid w:val="00A22B9C"/>
    <w:rsid w:val="00A30848"/>
    <w:rsid w:val="00A412EB"/>
    <w:rsid w:val="00A4413A"/>
    <w:rsid w:val="00A4413D"/>
    <w:rsid w:val="00A46117"/>
    <w:rsid w:val="00A5262B"/>
    <w:rsid w:val="00A56A49"/>
    <w:rsid w:val="00A6025A"/>
    <w:rsid w:val="00A64E62"/>
    <w:rsid w:val="00A653D0"/>
    <w:rsid w:val="00A71405"/>
    <w:rsid w:val="00A82D8D"/>
    <w:rsid w:val="00A82EF9"/>
    <w:rsid w:val="00A83A55"/>
    <w:rsid w:val="00A90A90"/>
    <w:rsid w:val="00A92ABC"/>
    <w:rsid w:val="00AA1B82"/>
    <w:rsid w:val="00AA3812"/>
    <w:rsid w:val="00AA67A4"/>
    <w:rsid w:val="00AA6C48"/>
    <w:rsid w:val="00AA7567"/>
    <w:rsid w:val="00AB2347"/>
    <w:rsid w:val="00AD2880"/>
    <w:rsid w:val="00AE0A9B"/>
    <w:rsid w:val="00AE3053"/>
    <w:rsid w:val="00AE523D"/>
    <w:rsid w:val="00AE71DA"/>
    <w:rsid w:val="00AF13C9"/>
    <w:rsid w:val="00AF18E2"/>
    <w:rsid w:val="00AF6329"/>
    <w:rsid w:val="00B00FB2"/>
    <w:rsid w:val="00B044B1"/>
    <w:rsid w:val="00B054D1"/>
    <w:rsid w:val="00B05FF3"/>
    <w:rsid w:val="00B07CA7"/>
    <w:rsid w:val="00B20335"/>
    <w:rsid w:val="00B225D4"/>
    <w:rsid w:val="00B353A2"/>
    <w:rsid w:val="00B420DD"/>
    <w:rsid w:val="00B44847"/>
    <w:rsid w:val="00B53532"/>
    <w:rsid w:val="00B53C82"/>
    <w:rsid w:val="00B617B7"/>
    <w:rsid w:val="00B6288E"/>
    <w:rsid w:val="00B6732E"/>
    <w:rsid w:val="00B72285"/>
    <w:rsid w:val="00B746C7"/>
    <w:rsid w:val="00B843FF"/>
    <w:rsid w:val="00B952DD"/>
    <w:rsid w:val="00B97485"/>
    <w:rsid w:val="00BA0CBB"/>
    <w:rsid w:val="00BB1794"/>
    <w:rsid w:val="00BB6612"/>
    <w:rsid w:val="00BC277C"/>
    <w:rsid w:val="00BC4568"/>
    <w:rsid w:val="00BC49C1"/>
    <w:rsid w:val="00BC573C"/>
    <w:rsid w:val="00BD345F"/>
    <w:rsid w:val="00BE206C"/>
    <w:rsid w:val="00BE6BC5"/>
    <w:rsid w:val="00BF1636"/>
    <w:rsid w:val="00BF7424"/>
    <w:rsid w:val="00C043C1"/>
    <w:rsid w:val="00C111CE"/>
    <w:rsid w:val="00C13E26"/>
    <w:rsid w:val="00C14F26"/>
    <w:rsid w:val="00C151AB"/>
    <w:rsid w:val="00C16AC6"/>
    <w:rsid w:val="00C30E28"/>
    <w:rsid w:val="00C34EEE"/>
    <w:rsid w:val="00C360DF"/>
    <w:rsid w:val="00C36E0E"/>
    <w:rsid w:val="00C504C8"/>
    <w:rsid w:val="00C51780"/>
    <w:rsid w:val="00C53AA1"/>
    <w:rsid w:val="00C55560"/>
    <w:rsid w:val="00C5610D"/>
    <w:rsid w:val="00C60797"/>
    <w:rsid w:val="00C63E5E"/>
    <w:rsid w:val="00C71738"/>
    <w:rsid w:val="00C86ED6"/>
    <w:rsid w:val="00C90E5C"/>
    <w:rsid w:val="00C93D81"/>
    <w:rsid w:val="00CA2B39"/>
    <w:rsid w:val="00CA7399"/>
    <w:rsid w:val="00CC01C6"/>
    <w:rsid w:val="00CC7761"/>
    <w:rsid w:val="00CD05ED"/>
    <w:rsid w:val="00CD294E"/>
    <w:rsid w:val="00CD2BD0"/>
    <w:rsid w:val="00CD42A8"/>
    <w:rsid w:val="00CD517E"/>
    <w:rsid w:val="00CD57C5"/>
    <w:rsid w:val="00CE0592"/>
    <w:rsid w:val="00CE4F40"/>
    <w:rsid w:val="00CE797E"/>
    <w:rsid w:val="00CE7A4F"/>
    <w:rsid w:val="00CF4692"/>
    <w:rsid w:val="00CF4BF8"/>
    <w:rsid w:val="00CF5BF2"/>
    <w:rsid w:val="00D033C5"/>
    <w:rsid w:val="00D110A2"/>
    <w:rsid w:val="00D15B66"/>
    <w:rsid w:val="00D17E8C"/>
    <w:rsid w:val="00D21652"/>
    <w:rsid w:val="00D2326E"/>
    <w:rsid w:val="00D27B15"/>
    <w:rsid w:val="00D33471"/>
    <w:rsid w:val="00D35BB0"/>
    <w:rsid w:val="00D36AC3"/>
    <w:rsid w:val="00D37D69"/>
    <w:rsid w:val="00D44DB0"/>
    <w:rsid w:val="00D45DDA"/>
    <w:rsid w:val="00D47DC4"/>
    <w:rsid w:val="00D50350"/>
    <w:rsid w:val="00D5751C"/>
    <w:rsid w:val="00D63914"/>
    <w:rsid w:val="00D63C62"/>
    <w:rsid w:val="00D653EE"/>
    <w:rsid w:val="00D67F33"/>
    <w:rsid w:val="00D9492B"/>
    <w:rsid w:val="00D959B2"/>
    <w:rsid w:val="00D96AAB"/>
    <w:rsid w:val="00DA623D"/>
    <w:rsid w:val="00DA6305"/>
    <w:rsid w:val="00DB3881"/>
    <w:rsid w:val="00DD0327"/>
    <w:rsid w:val="00DE052F"/>
    <w:rsid w:val="00DE0E27"/>
    <w:rsid w:val="00DF4961"/>
    <w:rsid w:val="00DF49CF"/>
    <w:rsid w:val="00DF5769"/>
    <w:rsid w:val="00DF72E7"/>
    <w:rsid w:val="00E05374"/>
    <w:rsid w:val="00E07E32"/>
    <w:rsid w:val="00E10593"/>
    <w:rsid w:val="00E20B06"/>
    <w:rsid w:val="00E3016E"/>
    <w:rsid w:val="00E32306"/>
    <w:rsid w:val="00E33B9C"/>
    <w:rsid w:val="00E35CB5"/>
    <w:rsid w:val="00E434C7"/>
    <w:rsid w:val="00E50374"/>
    <w:rsid w:val="00E50503"/>
    <w:rsid w:val="00E56515"/>
    <w:rsid w:val="00E6326E"/>
    <w:rsid w:val="00E654F3"/>
    <w:rsid w:val="00E657B2"/>
    <w:rsid w:val="00E67810"/>
    <w:rsid w:val="00E70D34"/>
    <w:rsid w:val="00E74C7C"/>
    <w:rsid w:val="00E869B3"/>
    <w:rsid w:val="00E9136C"/>
    <w:rsid w:val="00E91451"/>
    <w:rsid w:val="00E92091"/>
    <w:rsid w:val="00EA0402"/>
    <w:rsid w:val="00EA2B1C"/>
    <w:rsid w:val="00EA311C"/>
    <w:rsid w:val="00EB05A1"/>
    <w:rsid w:val="00EB2311"/>
    <w:rsid w:val="00EB5091"/>
    <w:rsid w:val="00EC182D"/>
    <w:rsid w:val="00ED7016"/>
    <w:rsid w:val="00EE3CC5"/>
    <w:rsid w:val="00EE6B8F"/>
    <w:rsid w:val="00EF7441"/>
    <w:rsid w:val="00F014B7"/>
    <w:rsid w:val="00F01BA9"/>
    <w:rsid w:val="00F11A09"/>
    <w:rsid w:val="00F20054"/>
    <w:rsid w:val="00F20DE0"/>
    <w:rsid w:val="00F2566E"/>
    <w:rsid w:val="00F370EC"/>
    <w:rsid w:val="00F40895"/>
    <w:rsid w:val="00F461B3"/>
    <w:rsid w:val="00F47E70"/>
    <w:rsid w:val="00F724B2"/>
    <w:rsid w:val="00F75A6F"/>
    <w:rsid w:val="00F8138C"/>
    <w:rsid w:val="00F8283B"/>
    <w:rsid w:val="00F90573"/>
    <w:rsid w:val="00F97348"/>
    <w:rsid w:val="00FA1C2D"/>
    <w:rsid w:val="00FA2A2C"/>
    <w:rsid w:val="00FB3A9E"/>
    <w:rsid w:val="00FB6B45"/>
    <w:rsid w:val="00FB7B1B"/>
    <w:rsid w:val="00FC21B3"/>
    <w:rsid w:val="00FC3778"/>
    <w:rsid w:val="00FC3786"/>
    <w:rsid w:val="00FC70C0"/>
    <w:rsid w:val="00FD4259"/>
    <w:rsid w:val="00FD7E22"/>
    <w:rsid w:val="00FD7F51"/>
    <w:rsid w:val="00FE0396"/>
    <w:rsid w:val="00FE0963"/>
    <w:rsid w:val="00FE5DBA"/>
    <w:rsid w:val="00FF1FA4"/>
    <w:rsid w:val="00FF7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5DE1D"/>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66592"/>
    <w:pPr>
      <w:keepNext/>
      <w:keepLines/>
      <w:spacing w:before="40"/>
      <w:outlineLvl w:val="2"/>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FollowedHyperlink">
    <w:name w:val="FollowedHyperlink"/>
    <w:basedOn w:val="DefaultParagraphFont"/>
    <w:uiPriority w:val="99"/>
    <w:semiHidden/>
    <w:unhideWhenUsed/>
    <w:rsid w:val="00591D61"/>
    <w:rPr>
      <w:color w:val="954F72" w:themeColor="followedHyperlink"/>
      <w:u w:val="single"/>
    </w:rPr>
  </w:style>
  <w:style w:type="paragraph" w:styleId="Header">
    <w:name w:val="header"/>
    <w:basedOn w:val="Normal"/>
    <w:link w:val="HeaderChar"/>
    <w:uiPriority w:val="99"/>
    <w:unhideWhenUsed/>
    <w:rsid w:val="00EF7441"/>
    <w:pPr>
      <w:tabs>
        <w:tab w:val="center" w:pos="4680"/>
        <w:tab w:val="right" w:pos="9360"/>
      </w:tabs>
    </w:pPr>
  </w:style>
  <w:style w:type="character" w:customStyle="1" w:styleId="HeaderChar">
    <w:name w:val="Header Char"/>
    <w:basedOn w:val="DefaultParagraphFont"/>
    <w:link w:val="Header"/>
    <w:uiPriority w:val="99"/>
    <w:rsid w:val="00EF7441"/>
    <w:rPr>
      <w:rFonts w:ascii="Times New Roman" w:eastAsia="Times New Roman" w:hAnsi="Times New Roman" w:cs="Times New Roman"/>
      <w:sz w:val="24"/>
      <w:szCs w:val="24"/>
    </w:rPr>
  </w:style>
  <w:style w:type="character" w:customStyle="1" w:styleId="Heading1Char1">
    <w:name w:val="Heading 1 Char1"/>
    <w:uiPriority w:val="9"/>
    <w:locked/>
    <w:rsid w:val="00531209"/>
    <w:rPr>
      <w:rFonts w:ascii="Times Armenian" w:eastAsia="Times New Roman" w:hAnsi="Times Armenian" w:cs="Times New Roman"/>
      <w:b/>
      <w:i/>
      <w:noProof/>
      <w:sz w:val="28"/>
      <w:szCs w:val="20"/>
      <w:lang w:val="hy-AM"/>
    </w:rPr>
  </w:style>
  <w:style w:type="paragraph" w:customStyle="1" w:styleId="Heading31">
    <w:name w:val="Heading 31"/>
    <w:basedOn w:val="Heading3"/>
    <w:link w:val="heading3Char0"/>
    <w:qFormat/>
    <w:rsid w:val="00766592"/>
    <w:pPr>
      <w:numPr>
        <w:ilvl w:val="2"/>
        <w:numId w:val="10"/>
      </w:numPr>
      <w:spacing w:before="0" w:after="240" w:line="259" w:lineRule="auto"/>
    </w:pPr>
    <w:rPr>
      <w:rFonts w:ascii="GHEA Grapalat" w:hAnsi="GHEA Grapalat"/>
      <w:b/>
      <w:color w:val="auto"/>
    </w:rPr>
  </w:style>
  <w:style w:type="character" w:customStyle="1" w:styleId="heading3Char0">
    <w:name w:val="heading 3 Char"/>
    <w:basedOn w:val="DefaultParagraphFont"/>
    <w:link w:val="Heading31"/>
    <w:rsid w:val="00766592"/>
    <w:rPr>
      <w:rFonts w:ascii="GHEA Grapalat" w:eastAsiaTheme="majorEastAsia" w:hAnsi="GHEA Grapalat" w:cstheme="majorBidi"/>
      <w:b/>
      <w:sz w:val="24"/>
      <w:szCs w:val="24"/>
    </w:rPr>
  </w:style>
  <w:style w:type="character" w:customStyle="1" w:styleId="Heading3Char">
    <w:name w:val="Heading 3 Char"/>
    <w:basedOn w:val="DefaultParagraphFont"/>
    <w:link w:val="Heading3"/>
    <w:uiPriority w:val="9"/>
    <w:rsid w:val="00766592"/>
    <w:rPr>
      <w:rFonts w:asciiTheme="majorHAnsi" w:eastAsiaTheme="majorEastAsia" w:hAnsiTheme="majorHAnsi" w:cstheme="majorBidi"/>
      <w:color w:val="1F4D78" w:themeColor="accent1" w:themeShade="7F"/>
      <w:sz w:val="24"/>
      <w:szCs w:val="24"/>
    </w:rPr>
  </w:style>
  <w:style w:type="character" w:customStyle="1" w:styleId="Heading3Char1">
    <w:name w:val="Heading 3 Char1"/>
    <w:uiPriority w:val="9"/>
    <w:locked/>
    <w:rsid w:val="0073151D"/>
    <w:rPr>
      <w:rFonts w:ascii="GHEA Grapalat" w:hAnsi="GHEA Grapalat"/>
      <w:b/>
      <w:noProof/>
      <w:sz w:val="24"/>
      <w:lang w:val="hy-AM"/>
    </w:rPr>
  </w:style>
  <w:style w:type="paragraph" w:styleId="BodyTextIndent3">
    <w:name w:val="Body Text Indent 3"/>
    <w:basedOn w:val="Normal"/>
    <w:link w:val="BodyTextIndent3Char"/>
    <w:rsid w:val="00715817"/>
    <w:pPr>
      <w:spacing w:after="120"/>
      <w:ind w:left="360"/>
    </w:pPr>
    <w:rPr>
      <w:sz w:val="16"/>
      <w:szCs w:val="16"/>
      <w:lang w:val="x-none" w:eastAsia="ru-RU"/>
    </w:rPr>
  </w:style>
  <w:style w:type="character" w:customStyle="1" w:styleId="BodyTextIndent3Char">
    <w:name w:val="Body Text Indent 3 Char"/>
    <w:basedOn w:val="DefaultParagraphFont"/>
    <w:link w:val="BodyTextIndent3"/>
    <w:rsid w:val="00715817"/>
    <w:rPr>
      <w:rFonts w:ascii="Times New Roman" w:eastAsia="Times New Roman" w:hAnsi="Times New Roman" w:cs="Times New Roman"/>
      <w:sz w:val="16"/>
      <w:szCs w:val="16"/>
      <w:lang w:val="x-none" w:eastAsia="ru-RU"/>
    </w:rPr>
  </w:style>
  <w:style w:type="paragraph" w:styleId="NoSpacing">
    <w:name w:val="No Spacing"/>
    <w:uiPriority w:val="1"/>
    <w:qFormat/>
    <w:rsid w:val="009D1EE0"/>
    <w:pPr>
      <w:spacing w:after="0" w:line="240" w:lineRule="auto"/>
    </w:pPr>
    <w:rPr>
      <w:rFonts w:ascii="Arial Armenian" w:eastAsia="Times New Roman" w:hAnsi="Arial Armenian" w:cs="Times New Roman"/>
      <w:sz w:val="24"/>
      <w:szCs w:val="24"/>
    </w:rPr>
  </w:style>
  <w:style w:type="character" w:styleId="CommentReference">
    <w:name w:val="annotation reference"/>
    <w:basedOn w:val="DefaultParagraphFont"/>
    <w:uiPriority w:val="99"/>
    <w:semiHidden/>
    <w:unhideWhenUsed/>
    <w:rsid w:val="00960F78"/>
    <w:rPr>
      <w:sz w:val="16"/>
      <w:szCs w:val="16"/>
    </w:rPr>
  </w:style>
  <w:style w:type="paragraph" w:styleId="CommentText">
    <w:name w:val="annotation text"/>
    <w:basedOn w:val="Normal"/>
    <w:link w:val="CommentTextChar"/>
    <w:uiPriority w:val="99"/>
    <w:semiHidden/>
    <w:unhideWhenUsed/>
    <w:rsid w:val="00960F78"/>
    <w:rPr>
      <w:rFonts w:ascii="Arial Armenian" w:hAnsi="Arial Armenian"/>
      <w:sz w:val="20"/>
      <w:szCs w:val="20"/>
    </w:rPr>
  </w:style>
  <w:style w:type="character" w:customStyle="1" w:styleId="CommentTextChar">
    <w:name w:val="Comment Text Char"/>
    <w:basedOn w:val="DefaultParagraphFont"/>
    <w:link w:val="CommentText"/>
    <w:uiPriority w:val="99"/>
    <w:semiHidden/>
    <w:rsid w:val="00960F78"/>
    <w:rPr>
      <w:rFonts w:ascii="Arial Armenian" w:eastAsia="Times New Roman" w:hAnsi="Arial Armeni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2.%20&#1342;&#1377;&#1389;&#1405;&#1377;&#1397;&#1387;&#1398;%20&#1412;&#1377;&#1394;&#1377;&#1412;&#1377;&#1391;&#1377;&#1398;&#1400;&#1410;&#1385;&#1397;&#1400;&#1410;&#1398;/2.3.&#1344;&#1377;&#1406;&#1381;&#1388;&#1406;&#1377;&#1390;&#1398;&#1381;&#1408;/4.&#1342;&#1377;&#1389;&#1405;&#1381;&#1408;_&#1380;&#1408;&#1377;&#1396;&#1377;&#1399;&#1398;&#1400;&#1408;&#1392;&#1377;&#1397;&#1387;&#1398;%20&#1390;&#1408;&#1377;&#1379;&#1408;&#1381;&#1408;_2026%20I%20&#1391;&#1387;&#1405;..xlsx" TargetMode="External"/><Relationship Id="rId2" Type="http://schemas.openxmlformats.org/officeDocument/2006/relationships/hyperlink" Target="../2.%20&#1342;&#1377;&#1389;&#1405;&#1377;&#1397;&#1387;&#1398;%20&#1412;&#1377;&#1394;&#1377;&#1412;&#1377;&#1391;&#1377;&#1398;&#1400;&#1410;&#1385;&#1397;&#1400;&#1410;&#1398;/2.3.&#1344;&#1377;&#1406;&#1381;&#1388;&#1406;&#1377;&#1390;&#1398;&#1381;&#1408;/3.&#1342;&#1377;&#1389;&#1405;&#1381;&#1408;_&#1406;&#1377;&#1408;&#1391;&#1377;&#1397;&#1387;&#1398;%20&#1390;&#1408;&#1377;&#1379;&#1408;&#1381;&#1408;_2026%20I%20&#1391;&#1387;&#1405;..xlsx" TargetMode="External"/><Relationship Id="rId1" Type="http://schemas.openxmlformats.org/officeDocument/2006/relationships/hyperlink" Target="1.10.&#1359;&#1381;&#1394;&#1381;&#1391;&#1377;&#1398;&#1412;&#1398;&#1381;&#1408;/3.&#1342;&#1377;&#1389;&#1405;&#1381;&#1408;_&#1407;&#1398;&#1407;&#1381;&#1405;&#1377;&#1379;&#1387;&#1407;&#1377;&#1391;&#1377;&#1398;_2026%20I%20&#1391;&#1387;&#140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52"/>
          <c:y val="3.3434455872169075E-2"/>
          <c:w val="0.90870169874599005"/>
          <c:h val="0.7765303986786134"/>
        </c:manualLayout>
      </c:layout>
      <c:barChart>
        <c:barDir val="col"/>
        <c:grouping val="clustered"/>
        <c:varyColors val="0"/>
        <c:ser>
          <c:idx val="0"/>
          <c:order val="0"/>
          <c:tx>
            <c:strRef>
              <c:f>Sheet1!$A$2</c:f>
              <c:strCache>
                <c:ptCount val="1"/>
                <c:pt idx="0">
                  <c:v>Պետական բյուջեի ծախսեր</c:v>
                </c:pt>
              </c:strCache>
            </c:strRef>
          </c:tx>
          <c:spPr>
            <a:solidFill>
              <a:srgbClr val="4BACC6"/>
            </a:solidFill>
            <a:scene3d>
              <a:camera prst="orthographicFront"/>
              <a:lightRig rig="threePt" dir="t"/>
            </a:scene3d>
          </c:spPr>
          <c:invertIfNegative val="0"/>
          <c:dLbls>
            <c:spPr>
              <a:noFill/>
              <a:ln w="25400">
                <a:noFill/>
              </a:ln>
            </c:spPr>
            <c:txPr>
              <a:bodyPr/>
              <a:lstStyle/>
              <a:p>
                <a:pPr>
                  <a:defRPr sz="1000" b="1" i="0" baseline="0">
                    <a:solidFill>
                      <a:schemeClr val="accent5">
                        <a:lumMod val="50000"/>
                      </a:schemeClr>
                    </a:solidFill>
                    <a:latin typeface="GHEA Grapalat" pitchFamily="50" charset="0"/>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Sheet1!$B$1:$G$1</c:f>
              <c:strCache>
                <c:ptCount val="5"/>
                <c:pt idx="0">
                  <c:v>2022թ. I կիս.</c:v>
                </c:pt>
                <c:pt idx="1">
                  <c:v>2023թ. I կիս.</c:v>
                </c:pt>
                <c:pt idx="2">
                  <c:v>2024թ. I կիս.</c:v>
                </c:pt>
                <c:pt idx="3">
                  <c:v>2025թ. I կիս.</c:v>
                </c:pt>
                <c:pt idx="4">
                  <c:v>2026թ. I կիս.</c:v>
                </c:pt>
              </c:strCache>
            </c:strRef>
          </c:cat>
          <c:val>
            <c:numRef>
              <c:f>Sheet1!$B$2:$G$2</c:f>
              <c:numCache>
                <c:formatCode>_(* #,##0.0_);_(* \(#,##0.0\);_(* "-"??_);_(@_)</c:formatCode>
                <c:ptCount val="5"/>
                <c:pt idx="0">
                  <c:v>926.5564564174</c:v>
                </c:pt>
                <c:pt idx="1">
                  <c:v>1050.4202029600001</c:v>
                </c:pt>
                <c:pt idx="2">
                  <c:v>1232.7384880899999</c:v>
                </c:pt>
                <c:pt idx="3">
                  <c:v>1472.3447954999999</c:v>
                </c:pt>
                <c:pt idx="4">
                  <c:v>1575.9389166399999</c:v>
                </c:pt>
              </c:numCache>
            </c:numRef>
          </c:val>
          <c:extLst>
            <c:ext xmlns:c16="http://schemas.microsoft.com/office/drawing/2014/chart" uri="{C3380CC4-5D6E-409C-BE32-E72D297353CC}">
              <c16:uniqueId val="{00000000-3263-4445-A2A1-A15DF86E9BB0}"/>
            </c:ext>
          </c:extLst>
        </c:ser>
        <c:ser>
          <c:idx val="1"/>
          <c:order val="1"/>
          <c:tx>
            <c:strRef>
              <c:f>Sheet1!$A$3</c:f>
              <c:strCache>
                <c:ptCount val="1"/>
                <c:pt idx="0">
                  <c:v>Ընթացիկ ծախսեր</c:v>
                </c:pt>
              </c:strCache>
            </c:strRef>
          </c:tx>
          <c:spPr>
            <a:solidFill>
              <a:schemeClr val="accent2">
                <a:lumMod val="60000"/>
                <a:lumOff val="40000"/>
              </a:schemeClr>
            </a:solidFill>
            <a:scene3d>
              <a:camera prst="orthographicFront"/>
              <a:lightRig rig="threePt" dir="t"/>
            </a:scene3d>
          </c:spPr>
          <c:invertIfNegative val="0"/>
          <c:dLbls>
            <c:dLbl>
              <c:idx val="4"/>
              <c:layout>
                <c:manualLayout>
                  <c:x val="-1.9607843137254902E-3"/>
                  <c:y val="0.4500203412073490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62-46EB-9879-0821FE7ECE3F}"/>
                </c:ext>
              </c:extLst>
            </c:dLbl>
            <c:spPr>
              <a:noFill/>
              <a:ln w="25400">
                <a:noFill/>
              </a:ln>
            </c:spPr>
            <c:txPr>
              <a:bodyPr/>
              <a:lstStyle/>
              <a:p>
                <a:pPr>
                  <a:defRPr sz="1000" b="1" i="0" baseline="0">
                    <a:solidFill>
                      <a:schemeClr val="accent2">
                        <a:lumMod val="75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Sheet1!$B$1:$G$1</c:f>
              <c:strCache>
                <c:ptCount val="5"/>
                <c:pt idx="0">
                  <c:v>2022թ. I կիս.</c:v>
                </c:pt>
                <c:pt idx="1">
                  <c:v>2023թ. I կիս.</c:v>
                </c:pt>
                <c:pt idx="2">
                  <c:v>2024թ. I կիս.</c:v>
                </c:pt>
                <c:pt idx="3">
                  <c:v>2025թ. I կիս.</c:v>
                </c:pt>
                <c:pt idx="4">
                  <c:v>2026թ. I կիս.</c:v>
                </c:pt>
              </c:strCache>
            </c:strRef>
          </c:cat>
          <c:val>
            <c:numRef>
              <c:f>Sheet1!$B$3:$G$3</c:f>
              <c:numCache>
                <c:formatCode>_(* #,##0.0_);_(* \(#,##0.0\);_(* "-"??_);_(@_)</c:formatCode>
                <c:ptCount val="5"/>
                <c:pt idx="0">
                  <c:v>829.50339746740008</c:v>
                </c:pt>
                <c:pt idx="1">
                  <c:v>935.93041564999999</c:v>
                </c:pt>
                <c:pt idx="2">
                  <c:v>1077.85237637</c:v>
                </c:pt>
                <c:pt idx="3">
                  <c:v>1177.1467349000002</c:v>
                </c:pt>
                <c:pt idx="4">
                  <c:v>1366.09096127</c:v>
                </c:pt>
              </c:numCache>
            </c:numRef>
          </c:val>
          <c:extLst>
            <c:ext xmlns:c16="http://schemas.microsoft.com/office/drawing/2014/chart" uri="{C3380CC4-5D6E-409C-BE32-E72D297353CC}">
              <c16:uniqueId val="{00000001-3263-4445-A2A1-A15DF86E9BB0}"/>
            </c:ext>
          </c:extLst>
        </c:ser>
        <c:ser>
          <c:idx val="2"/>
          <c:order val="2"/>
          <c:tx>
            <c:strRef>
              <c:f>Sheet1!$A$4</c:f>
              <c:strCache>
                <c:ptCount val="1"/>
                <c:pt idx="0">
                  <c:v>Կապիտալ ծախսեր</c:v>
                </c:pt>
              </c:strCache>
            </c:strRef>
          </c:tx>
          <c:spPr>
            <a:solidFill>
              <a:srgbClr val="5B9BD5"/>
            </a:solidFill>
            <a:ln>
              <a:noFill/>
            </a:ln>
            <a:scene3d>
              <a:camera prst="orthographicFront"/>
              <a:lightRig rig="threePt" dir="t"/>
            </a:scene3d>
          </c:spPr>
          <c:invertIfNegative val="0"/>
          <c:dLbls>
            <c:spPr>
              <a:noFill/>
              <a:ln w="25400">
                <a:noFill/>
              </a:ln>
            </c:spPr>
            <c:txPr>
              <a:bodyPr/>
              <a:lstStyle/>
              <a:p>
                <a:pPr>
                  <a:defRPr sz="900" b="1" i="0" baseline="0">
                    <a:solidFill>
                      <a:schemeClr val="tx2">
                        <a:lumMod val="50000"/>
                      </a:schemeClr>
                    </a:solidFill>
                    <a:latin typeface="GHEA Grapalat" pitchFamily="50"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Sheet1!$B$1:$G$1</c:f>
              <c:strCache>
                <c:ptCount val="5"/>
                <c:pt idx="0">
                  <c:v>2022թ. I կիս.</c:v>
                </c:pt>
                <c:pt idx="1">
                  <c:v>2023թ. I կիս.</c:v>
                </c:pt>
                <c:pt idx="2">
                  <c:v>2024թ. I կիս.</c:v>
                </c:pt>
                <c:pt idx="3">
                  <c:v>2025թ. I կիս.</c:v>
                </c:pt>
                <c:pt idx="4">
                  <c:v>2026թ. I կիս.</c:v>
                </c:pt>
              </c:strCache>
            </c:strRef>
          </c:cat>
          <c:val>
            <c:numRef>
              <c:f>Sheet1!$B$4:$G$4</c:f>
              <c:numCache>
                <c:formatCode>_(* #,##0.0_);_(* \(#,##0.0\);_(* "-"??_);_(@_)</c:formatCode>
                <c:ptCount val="5"/>
                <c:pt idx="0">
                  <c:v>100.60722398</c:v>
                </c:pt>
                <c:pt idx="1">
                  <c:v>116.93243115999999</c:v>
                </c:pt>
                <c:pt idx="2">
                  <c:v>163.74375649999999</c:v>
                </c:pt>
                <c:pt idx="3">
                  <c:v>295.81013414</c:v>
                </c:pt>
                <c:pt idx="4">
                  <c:v>212.14450367000001</c:v>
                </c:pt>
              </c:numCache>
            </c:numRef>
          </c:val>
          <c:extLst>
            <c:ext xmlns:c16="http://schemas.microsoft.com/office/drawing/2014/chart" uri="{C3380CC4-5D6E-409C-BE32-E72D297353CC}">
              <c16:uniqueId val="{00000002-3263-4445-A2A1-A15DF86E9BB0}"/>
            </c:ext>
          </c:extLst>
        </c:ser>
        <c:dLbls>
          <c:showLegendKey val="0"/>
          <c:showVal val="0"/>
          <c:showCatName val="0"/>
          <c:showSerName val="0"/>
          <c:showPercent val="0"/>
          <c:showBubbleSize val="0"/>
        </c:dLbls>
        <c:gapWidth val="150"/>
        <c:axId val="178676448"/>
        <c:axId val="1"/>
      </c:barChart>
      <c:scatterChart>
        <c:scatterStyle val="lineMarker"/>
        <c:varyColors val="0"/>
        <c:ser>
          <c:idx val="3"/>
          <c:order val="3"/>
          <c:tx>
            <c:strRef>
              <c:f>Sheet1!$A$5</c:f>
              <c:strCache>
                <c:ptCount val="1"/>
                <c:pt idx="0">
                  <c:v>Ծախսերի աճ</c:v>
                </c:pt>
              </c:strCache>
            </c:strRef>
          </c:tx>
          <c:spPr>
            <a:ln w="28575">
              <a:noFill/>
            </a:ln>
          </c:spPr>
          <c:marker>
            <c:symbol val="diamond"/>
            <c:size val="5"/>
            <c:spPr>
              <a:solidFill>
                <a:srgbClr val="297083">
                  <a:alpha val="99000"/>
                </a:srgbClr>
              </a:solidFill>
              <a:ln w="25400">
                <a:solidFill>
                  <a:srgbClr val="297083"/>
                </a:solidFill>
              </a:ln>
            </c:spPr>
          </c:marker>
          <c:dLbls>
            <c:dLbl>
              <c:idx val="0"/>
              <c:layout>
                <c:manualLayout>
                  <c:x val="-3.9215686274509803E-2"/>
                  <c:y val="-4.31034482758620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263-4445-A2A1-A15DF86E9BB0}"/>
                </c:ext>
              </c:extLst>
            </c:dLbl>
            <c:dLbl>
              <c:idx val="1"/>
              <c:layout>
                <c:manualLayout>
                  <c:x val="-4.4452678709278985E-2"/>
                  <c:y val="-4.3572099285003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263-4445-A2A1-A15DF86E9BB0}"/>
                </c:ext>
              </c:extLst>
            </c:dLbl>
            <c:dLbl>
              <c:idx val="2"/>
              <c:layout>
                <c:manualLayout>
                  <c:x val="-3.9101383326664178E-2"/>
                  <c:y val="-3.61257240474251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263-4445-A2A1-A15DF86E9BB0}"/>
                </c:ext>
              </c:extLst>
            </c:dLbl>
            <c:dLbl>
              <c:idx val="3"/>
              <c:layout>
                <c:manualLayout>
                  <c:x val="-3.2079048942411752E-2"/>
                  <c:y val="-3.43116458503031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263-4445-A2A1-A15DF86E9BB0}"/>
                </c:ext>
              </c:extLst>
            </c:dLbl>
            <c:spPr>
              <a:noFill/>
              <a:ln w="25400">
                <a:noFill/>
              </a:ln>
            </c:spPr>
            <c:txPr>
              <a:bodyPr/>
              <a:lstStyle/>
              <a:p>
                <a:pPr>
                  <a:defRPr sz="1000" b="1" i="0" baseline="0">
                    <a:solidFill>
                      <a:schemeClr val="tx1"/>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strRef>
              <c:f>Sheet1!$B$1:$G$1</c:f>
              <c:strCache>
                <c:ptCount val="5"/>
                <c:pt idx="0">
                  <c:v>2022թ. I կիս.</c:v>
                </c:pt>
                <c:pt idx="1">
                  <c:v>2023թ. I կիս.</c:v>
                </c:pt>
                <c:pt idx="2">
                  <c:v>2024թ. I կիս.</c:v>
                </c:pt>
                <c:pt idx="3">
                  <c:v>2025թ. I կիս.</c:v>
                </c:pt>
                <c:pt idx="4">
                  <c:v>2026թ. I կիս.</c:v>
                </c:pt>
              </c:strCache>
            </c:strRef>
          </c:xVal>
          <c:yVal>
            <c:numRef>
              <c:f>Sheet1!$B$5:$G$5</c:f>
              <c:numCache>
                <c:formatCode>0.0%</c:formatCode>
                <c:ptCount val="5"/>
                <c:pt idx="0">
                  <c:v>5.7597477185899582E-2</c:v>
                </c:pt>
                <c:pt idx="1">
                  <c:v>0.13368181257030853</c:v>
                </c:pt>
                <c:pt idx="2">
                  <c:v>0.17356700167822514</c:v>
                </c:pt>
                <c:pt idx="3">
                  <c:v>0.19436912996952427</c:v>
                </c:pt>
                <c:pt idx="4">
                  <c:v>7.0359960151059608E-2</c:v>
                </c:pt>
              </c:numCache>
            </c:numRef>
          </c:yVal>
          <c:smooth val="0"/>
          <c:extLst>
            <c:ext xmlns:c16="http://schemas.microsoft.com/office/drawing/2014/chart" uri="{C3380CC4-5D6E-409C-BE32-E72D297353CC}">
              <c16:uniqueId val="{00000008-3263-4445-A2A1-A15DF86E9BB0}"/>
            </c:ext>
          </c:extLst>
        </c:ser>
        <c:dLbls>
          <c:showLegendKey val="0"/>
          <c:showVal val="0"/>
          <c:showCatName val="0"/>
          <c:showSerName val="0"/>
          <c:showPercent val="0"/>
          <c:showBubbleSize val="0"/>
        </c:dLbls>
        <c:axId val="3"/>
        <c:axId val="4"/>
      </c:scatterChart>
      <c:catAx>
        <c:axId val="178676448"/>
        <c:scaling>
          <c:orientation val="minMax"/>
        </c:scaling>
        <c:delete val="0"/>
        <c:axPos val="b"/>
        <c:numFmt formatCode="General"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
        <c:crosses val="autoZero"/>
        <c:auto val="1"/>
        <c:lblAlgn val="ctr"/>
        <c:lblOffset val="100"/>
        <c:noMultiLvlLbl val="0"/>
      </c:catAx>
      <c:valAx>
        <c:axId val="1"/>
        <c:scaling>
          <c:orientation val="minMax"/>
          <c:max val="1500"/>
          <c:min val="0"/>
        </c:scaling>
        <c:delete val="0"/>
        <c:axPos val="l"/>
        <c:majorGridlines/>
        <c:numFmt formatCode="_(* #,##0.0_);_(* \(#,##0.0\);_(* &quot;-&quot;??_);_(@_)" sourceLinked="1"/>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78676448"/>
        <c:crosses val="autoZero"/>
        <c:crossBetween val="between"/>
      </c:valAx>
      <c:valAx>
        <c:axId val="3"/>
        <c:scaling>
          <c:orientation val="minMax"/>
        </c:scaling>
        <c:delete val="1"/>
        <c:axPos val="b"/>
        <c:numFmt formatCode="General" sourceLinked="1"/>
        <c:majorTickMark val="out"/>
        <c:minorTickMark val="none"/>
        <c:tickLblPos val="nextTo"/>
        <c:crossAx val="4"/>
        <c:crosses val="autoZero"/>
        <c:crossBetween val="midCat"/>
      </c:valAx>
      <c:valAx>
        <c:axId val="4"/>
        <c:scaling>
          <c:orientation val="minMax"/>
          <c:max val="0.2"/>
          <c:min val="-5.000000000000001E-2"/>
        </c:scaling>
        <c:delete val="0"/>
        <c:axPos val="r"/>
        <c:numFmt formatCode="0.0%"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3"/>
        <c:crosses val="max"/>
        <c:crossBetween val="midCat"/>
        <c:majorUnit val="5.000000000000001E-2"/>
      </c:valAx>
    </c:plotArea>
    <c:legend>
      <c:legendPos val="r"/>
      <c:layout>
        <c:manualLayout>
          <c:xMode val="edge"/>
          <c:yMode val="edge"/>
          <c:x val="1.7187500000000001E-2"/>
          <c:y val="0.88714532989410788"/>
          <c:w val="0.96875"/>
          <c:h val="0.10983346909222556"/>
        </c:manualLayout>
      </c:layout>
      <c:overlay val="0"/>
      <c:txPr>
        <a:bodyPr/>
        <a:lstStyle/>
        <a:p>
          <a:pPr>
            <a:defRPr sz="900" b="1" i="0" baseline="0">
              <a:solidFill>
                <a:sysClr val="windowText" lastClr="000000"/>
              </a:solidFill>
              <a:latin typeface="GHEA Grapalat" pitchFamily="50" charset="0"/>
            </a:defRPr>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BC754-58F5-4A4B-9955-59F708A1B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9</Pages>
  <Words>2541</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16</cp:revision>
  <cp:lastPrinted>2026-05-05T08:55:00Z</cp:lastPrinted>
  <dcterms:created xsi:type="dcterms:W3CDTF">2026-07-29T13:19:00Z</dcterms:created>
  <dcterms:modified xsi:type="dcterms:W3CDTF">2026-08-07T10:32:00Z</dcterms:modified>
</cp:coreProperties>
</file>